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1C" w:rsidRPr="00312EE5" w:rsidRDefault="00312EE5" w:rsidP="00356B4B">
      <w:pPr>
        <w:jc w:val="center"/>
        <w:rPr>
          <w:rFonts w:ascii="方正小标宋简体" w:eastAsia="方正小标宋简体"/>
          <w:sz w:val="36"/>
          <w:szCs w:val="36"/>
        </w:rPr>
      </w:pPr>
      <w:r w:rsidRPr="00312EE5">
        <w:rPr>
          <w:rFonts w:ascii="方正小标宋简体" w:eastAsia="方正小标宋简体" w:hint="eastAsia"/>
          <w:sz w:val="36"/>
          <w:szCs w:val="36"/>
        </w:rPr>
        <w:t>“拯救老屋行动”</w:t>
      </w:r>
      <w:r w:rsidR="008A717F">
        <w:rPr>
          <w:rFonts w:ascii="方正小标宋简体" w:eastAsia="方正小标宋简体" w:hint="eastAsia"/>
          <w:sz w:val="36"/>
          <w:szCs w:val="36"/>
        </w:rPr>
        <w:t>特色村落保护</w:t>
      </w:r>
      <w:r w:rsidRPr="00312EE5">
        <w:rPr>
          <w:rFonts w:ascii="方正小标宋简体" w:eastAsia="方正小标宋简体" w:hint="eastAsia"/>
          <w:sz w:val="36"/>
          <w:szCs w:val="36"/>
        </w:rPr>
        <w:t>项目申报</w:t>
      </w:r>
      <w:r w:rsidR="004614E9">
        <w:rPr>
          <w:rFonts w:ascii="方正小标宋简体" w:eastAsia="方正小标宋简体" w:hint="eastAsia"/>
          <w:sz w:val="36"/>
          <w:szCs w:val="36"/>
        </w:rPr>
        <w:t>遴选</w:t>
      </w:r>
      <w:r w:rsidR="00356B4B">
        <w:rPr>
          <w:rFonts w:ascii="方正小标宋简体" w:eastAsia="方正小标宋简体" w:hint="eastAsia"/>
          <w:sz w:val="36"/>
          <w:szCs w:val="36"/>
        </w:rPr>
        <w:t>办法</w:t>
      </w:r>
    </w:p>
    <w:p w:rsidR="00312EE5" w:rsidRPr="000762C9" w:rsidRDefault="00312EE5" w:rsidP="00312EE5">
      <w:pPr>
        <w:jc w:val="center"/>
        <w:rPr>
          <w:rFonts w:ascii="方正小标宋简体" w:eastAsia="方正小标宋简体"/>
          <w:sz w:val="32"/>
          <w:szCs w:val="32"/>
        </w:rPr>
      </w:pPr>
    </w:p>
    <w:p w:rsidR="00312EE5" w:rsidRPr="00605429" w:rsidRDefault="00312EE5" w:rsidP="00427EB5">
      <w:pPr>
        <w:spacing w:line="360" w:lineRule="auto"/>
        <w:ind w:firstLineChars="189" w:firstLine="605"/>
        <w:jc w:val="left"/>
        <w:rPr>
          <w:rFonts w:ascii="黑体" w:eastAsia="黑体" w:hAnsi="黑体"/>
          <w:sz w:val="32"/>
          <w:szCs w:val="32"/>
        </w:rPr>
      </w:pPr>
      <w:r w:rsidRPr="00605429">
        <w:rPr>
          <w:rFonts w:ascii="黑体" w:eastAsia="黑体" w:hAnsi="黑体"/>
          <w:sz w:val="32"/>
          <w:szCs w:val="32"/>
        </w:rPr>
        <w:t>一</w:t>
      </w:r>
      <w:r w:rsidRPr="00605429">
        <w:rPr>
          <w:rFonts w:ascii="黑体" w:eastAsia="黑体" w:hAnsi="黑体" w:hint="eastAsia"/>
          <w:sz w:val="32"/>
          <w:szCs w:val="32"/>
        </w:rPr>
        <w:t>、</w:t>
      </w:r>
      <w:r w:rsidRPr="00605429">
        <w:rPr>
          <w:rFonts w:ascii="黑体" w:eastAsia="黑体" w:hAnsi="黑体"/>
          <w:sz w:val="32"/>
          <w:szCs w:val="32"/>
        </w:rPr>
        <w:t>项目介绍</w:t>
      </w:r>
    </w:p>
    <w:p w:rsidR="00845D88" w:rsidRDefault="00845D88" w:rsidP="00845D88">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“拯救老屋行动”是由财政部、国家文物局资助，中国文物保护基金会全程管理的传统村落保护公益项目，该项目</w:t>
      </w:r>
      <w:r w:rsidRPr="00457578">
        <w:rPr>
          <w:rFonts w:ascii="仿宋" w:eastAsia="仿宋" w:hAnsi="仿宋" w:hint="eastAsia"/>
          <w:sz w:val="32"/>
          <w:szCs w:val="32"/>
        </w:rPr>
        <w:t>以习近平总书记关于“留住乡愁”的重要</w:t>
      </w:r>
      <w:r>
        <w:rPr>
          <w:rFonts w:ascii="仿宋" w:eastAsia="仿宋" w:hAnsi="仿宋" w:hint="eastAsia"/>
          <w:sz w:val="32"/>
          <w:szCs w:val="32"/>
        </w:rPr>
        <w:t>指示</w:t>
      </w:r>
      <w:r w:rsidRPr="00457578">
        <w:rPr>
          <w:rFonts w:ascii="仿宋" w:eastAsia="仿宋" w:hAnsi="仿宋" w:hint="eastAsia"/>
          <w:sz w:val="32"/>
          <w:szCs w:val="32"/>
        </w:rPr>
        <w:t>为指导，按照国家七部委局关于保护传统村落的工作部署，</w:t>
      </w:r>
      <w:r>
        <w:rPr>
          <w:rFonts w:ascii="仿宋" w:eastAsia="仿宋" w:hAnsi="仿宋" w:hint="eastAsia"/>
          <w:sz w:val="32"/>
          <w:szCs w:val="32"/>
        </w:rPr>
        <w:t>资助中国传统村落中非国有不可移动文物建筑保护和利用，</w:t>
      </w:r>
      <w:r w:rsidRPr="00C8246A">
        <w:rPr>
          <w:rFonts w:ascii="仿宋_GB2312" w:eastAsia="仿宋_GB2312" w:hAnsi="仿宋" w:hint="eastAsia"/>
          <w:sz w:val="32"/>
          <w:szCs w:val="32"/>
        </w:rPr>
        <w:t>分为</w:t>
      </w:r>
      <w:r w:rsidRPr="00C8246A">
        <w:rPr>
          <w:rFonts w:ascii="仿宋" w:eastAsia="仿宋" w:hAnsi="仿宋" w:hint="eastAsia"/>
          <w:sz w:val="32"/>
          <w:szCs w:val="32"/>
        </w:rPr>
        <w:t>整县</w:t>
      </w:r>
      <w:r>
        <w:rPr>
          <w:rFonts w:ascii="仿宋" w:eastAsia="仿宋" w:hAnsi="仿宋" w:hint="eastAsia"/>
          <w:sz w:val="32"/>
          <w:szCs w:val="32"/>
        </w:rPr>
        <w:t>推进</w:t>
      </w:r>
      <w:r w:rsidRPr="00C8246A">
        <w:rPr>
          <w:rFonts w:ascii="仿宋" w:eastAsia="仿宋" w:hAnsi="仿宋" w:hint="eastAsia"/>
          <w:sz w:val="32"/>
          <w:szCs w:val="32"/>
        </w:rPr>
        <w:t>项目和特色村落保护项目</w:t>
      </w:r>
      <w:r>
        <w:rPr>
          <w:rFonts w:ascii="仿宋" w:eastAsia="仿宋" w:hAnsi="仿宋" w:hint="eastAsia"/>
          <w:sz w:val="32"/>
          <w:szCs w:val="32"/>
        </w:rPr>
        <w:t>。</w:t>
      </w:r>
    </w:p>
    <w:p w:rsidR="00845D88" w:rsidRDefault="00845D88" w:rsidP="00845D88">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 xml:space="preserve"> </w:t>
      </w:r>
      <w:r w:rsidR="000762C9">
        <w:rPr>
          <w:rFonts w:ascii="仿宋" w:eastAsia="仿宋" w:hAnsi="仿宋" w:hint="eastAsia"/>
          <w:sz w:val="32"/>
          <w:szCs w:val="32"/>
        </w:rPr>
        <w:t>“拯救老屋行动”项目资助</w:t>
      </w:r>
      <w:r w:rsidR="000762C9" w:rsidRPr="006514CC">
        <w:rPr>
          <w:rFonts w:ascii="仿宋" w:eastAsia="仿宋" w:hAnsi="仿宋"/>
          <w:sz w:val="32"/>
          <w:szCs w:val="32"/>
        </w:rPr>
        <w:t>范围</w:t>
      </w:r>
      <w:r w:rsidR="000762C9" w:rsidRPr="006514CC">
        <w:rPr>
          <w:rFonts w:ascii="仿宋" w:eastAsia="仿宋" w:hAnsi="仿宋" w:hint="eastAsia"/>
          <w:sz w:val="32"/>
          <w:szCs w:val="32"/>
        </w:rPr>
        <w:t>为中国传统村落内各级文物保护单位和第三次全国文物普查登录的一般不可移动文物中的私人产权</w:t>
      </w:r>
      <w:r w:rsidR="000762C9">
        <w:rPr>
          <w:rFonts w:ascii="仿宋" w:eastAsia="仿宋" w:hAnsi="仿宋" w:hint="eastAsia"/>
          <w:sz w:val="32"/>
          <w:szCs w:val="32"/>
        </w:rPr>
        <w:t>文物建筑，资助比例为文物建筑本体修缮费用的50%。</w:t>
      </w:r>
      <w:r w:rsidR="00380300">
        <w:rPr>
          <w:rFonts w:ascii="仿宋" w:eastAsia="仿宋" w:hAnsi="仿宋" w:hint="eastAsia"/>
          <w:sz w:val="32"/>
          <w:szCs w:val="32"/>
        </w:rPr>
        <w:t>其中，</w:t>
      </w:r>
      <w:r w:rsidR="008A717F">
        <w:rPr>
          <w:rFonts w:ascii="仿宋" w:eastAsia="仿宋" w:hAnsi="仿宋" w:hint="eastAsia"/>
          <w:sz w:val="32"/>
          <w:szCs w:val="32"/>
        </w:rPr>
        <w:t>特色村落保护项目</w:t>
      </w:r>
      <w:r w:rsidR="000762C9">
        <w:rPr>
          <w:rFonts w:ascii="仿宋" w:eastAsia="仿宋" w:hAnsi="仿宋" w:hint="eastAsia"/>
          <w:sz w:val="32"/>
          <w:szCs w:val="32"/>
        </w:rPr>
        <w:t>实施期限为</w:t>
      </w:r>
      <w:r w:rsidR="008A717F">
        <w:rPr>
          <w:rFonts w:ascii="仿宋" w:eastAsia="仿宋" w:hAnsi="仿宋"/>
          <w:sz w:val="32"/>
          <w:szCs w:val="32"/>
        </w:rPr>
        <w:t>1</w:t>
      </w:r>
      <w:r w:rsidR="000762C9">
        <w:rPr>
          <w:rFonts w:ascii="仿宋" w:eastAsia="仿宋" w:hAnsi="仿宋" w:hint="eastAsia"/>
          <w:sz w:val="32"/>
          <w:szCs w:val="32"/>
        </w:rPr>
        <w:t>年，资助额为</w:t>
      </w:r>
      <w:r w:rsidR="008A717F">
        <w:rPr>
          <w:rFonts w:ascii="仿宋" w:eastAsia="仿宋" w:hAnsi="仿宋"/>
          <w:sz w:val="32"/>
          <w:szCs w:val="32"/>
        </w:rPr>
        <w:t>400万元</w:t>
      </w:r>
      <w:r w:rsidR="000762C9">
        <w:rPr>
          <w:rFonts w:ascii="仿宋" w:eastAsia="仿宋" w:hAnsi="仿宋"/>
          <w:sz w:val="32"/>
          <w:szCs w:val="32"/>
        </w:rPr>
        <w:t>。</w:t>
      </w:r>
      <w:r>
        <w:rPr>
          <w:rFonts w:ascii="仿宋" w:eastAsia="仿宋" w:hAnsi="仿宋"/>
          <w:sz w:val="32"/>
          <w:szCs w:val="32"/>
        </w:rPr>
        <w:t>项目旨在</w:t>
      </w:r>
      <w:r>
        <w:rPr>
          <w:rFonts w:ascii="仿宋" w:eastAsia="仿宋" w:hAnsi="仿宋" w:hint="eastAsia"/>
          <w:sz w:val="32"/>
          <w:szCs w:val="32"/>
        </w:rPr>
        <w:t>充分发挥资助资金的杠杆作用，通过整合地方政府资金、资源，社会资金、非资金的公益性投入，力求破解部分群众修缮资金短缺的难题。</w:t>
      </w:r>
    </w:p>
    <w:p w:rsidR="005B63C3" w:rsidRPr="00356B4B" w:rsidRDefault="00845D88" w:rsidP="00356B4B">
      <w:pPr>
        <w:pStyle w:val="a7"/>
        <w:adjustRightInd w:val="0"/>
        <w:snapToGrid w:val="0"/>
        <w:spacing w:line="360" w:lineRule="auto"/>
        <w:ind w:firstLine="640"/>
        <w:rPr>
          <w:rFonts w:ascii="仿宋" w:eastAsia="仿宋" w:hAnsi="仿宋"/>
          <w:color w:val="000000" w:themeColor="text1"/>
          <w:sz w:val="32"/>
          <w:szCs w:val="32"/>
        </w:rPr>
      </w:pPr>
      <w:r w:rsidRPr="009C3088">
        <w:rPr>
          <w:rFonts w:ascii="仿宋" w:eastAsia="仿宋" w:hAnsi="仿宋" w:hint="eastAsia"/>
          <w:color w:val="000000" w:themeColor="text1"/>
          <w:sz w:val="32"/>
          <w:szCs w:val="32"/>
        </w:rPr>
        <w:t>“拯救老屋行动”坚持保护和利用相结合，与落实国家扶贫攻坚战略紧密结合，通过项目推进，</w:t>
      </w:r>
      <w:r w:rsidRPr="009C3088">
        <w:rPr>
          <w:rFonts w:ascii="仿宋" w:eastAsia="仿宋" w:hAnsi="仿宋" w:cs="仿宋_GB2312" w:hint="eastAsia"/>
          <w:color w:val="000000" w:themeColor="text1"/>
          <w:sz w:val="32"/>
          <w:szCs w:val="32"/>
        </w:rPr>
        <w:t>促进</w:t>
      </w:r>
      <w:r w:rsidR="005B63C3">
        <w:rPr>
          <w:rFonts w:ascii="仿宋" w:eastAsia="仿宋" w:hAnsi="仿宋" w:cs="仿宋_GB2312" w:hint="eastAsia"/>
          <w:color w:val="000000" w:themeColor="text1"/>
          <w:sz w:val="32"/>
          <w:szCs w:val="32"/>
        </w:rPr>
        <w:t>促进传统村落文物建筑得到整体保护，居住质量明显提高，促进乡村特色产业发展，促进农民增收，促进传统文化传承与发扬</w:t>
      </w:r>
      <w:r w:rsidRPr="009C3088">
        <w:rPr>
          <w:rFonts w:ascii="仿宋" w:eastAsia="仿宋" w:hAnsi="仿宋" w:hint="eastAsia"/>
          <w:color w:val="000000" w:themeColor="text1"/>
          <w:sz w:val="32"/>
          <w:szCs w:val="32"/>
        </w:rPr>
        <w:t>。</w:t>
      </w:r>
    </w:p>
    <w:p w:rsidR="007D52A9" w:rsidRPr="004C66EF" w:rsidRDefault="00427EB5" w:rsidP="007D52A9">
      <w:pPr>
        <w:pStyle w:val="a7"/>
        <w:adjustRightInd w:val="0"/>
        <w:snapToGrid w:val="0"/>
        <w:spacing w:line="360" w:lineRule="auto"/>
        <w:ind w:firstLine="640"/>
        <w:rPr>
          <w:rFonts w:ascii="黑体" w:eastAsia="黑体" w:hAnsi="黑体"/>
          <w:sz w:val="32"/>
          <w:szCs w:val="32"/>
        </w:rPr>
      </w:pPr>
      <w:r w:rsidRPr="00605429">
        <w:rPr>
          <w:rFonts w:ascii="黑体" w:eastAsia="黑体" w:hAnsi="黑体"/>
          <w:sz w:val="32"/>
          <w:szCs w:val="32"/>
        </w:rPr>
        <w:t>二</w:t>
      </w:r>
      <w:r w:rsidRPr="00605429">
        <w:rPr>
          <w:rFonts w:ascii="黑体" w:eastAsia="黑体" w:hAnsi="黑体" w:hint="eastAsia"/>
          <w:sz w:val="32"/>
          <w:szCs w:val="32"/>
        </w:rPr>
        <w:t>、</w:t>
      </w:r>
      <w:r w:rsidR="00E9519C">
        <w:rPr>
          <w:rFonts w:ascii="黑体" w:eastAsia="黑体" w:hAnsi="黑体" w:hint="eastAsia"/>
          <w:sz w:val="32"/>
          <w:szCs w:val="32"/>
        </w:rPr>
        <w:t>申报</w:t>
      </w:r>
      <w:r w:rsidR="007D52A9" w:rsidRPr="004C66EF">
        <w:rPr>
          <w:rFonts w:ascii="黑体" w:eastAsia="黑体" w:hAnsi="黑体" w:hint="eastAsia"/>
          <w:sz w:val="32"/>
          <w:szCs w:val="32"/>
        </w:rPr>
        <w:t>范围</w:t>
      </w:r>
    </w:p>
    <w:p w:rsidR="001C639E" w:rsidRDefault="001C639E" w:rsidP="001C639E">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1.整体风貌保存完整</w:t>
      </w:r>
      <w:r w:rsidR="003C5B3C">
        <w:rPr>
          <w:rFonts w:ascii="仿宋" w:eastAsia="仿宋" w:hAnsi="仿宋" w:hint="eastAsia"/>
          <w:sz w:val="32"/>
          <w:szCs w:val="32"/>
        </w:rPr>
        <w:t>，地域性特色鲜明，在</w:t>
      </w:r>
      <w:r w:rsidR="003C5B3C" w:rsidRPr="006514CC">
        <w:rPr>
          <w:rFonts w:ascii="仿宋" w:eastAsia="仿宋" w:hAnsi="仿宋" w:hint="eastAsia"/>
          <w:sz w:val="32"/>
          <w:szCs w:val="32"/>
        </w:rPr>
        <w:t>建筑形态、</w:t>
      </w:r>
      <w:r w:rsidR="003C5B3C" w:rsidRPr="006514CC">
        <w:rPr>
          <w:rFonts w:ascii="仿宋" w:eastAsia="仿宋" w:hAnsi="仿宋" w:hint="eastAsia"/>
          <w:sz w:val="32"/>
          <w:szCs w:val="32"/>
        </w:rPr>
        <w:lastRenderedPageBreak/>
        <w:t>材料、功能等方面</w:t>
      </w:r>
      <w:r w:rsidR="003C5B3C">
        <w:rPr>
          <w:rFonts w:ascii="仿宋" w:eastAsia="仿宋" w:hAnsi="仿宋" w:hint="eastAsia"/>
          <w:sz w:val="32"/>
          <w:szCs w:val="32"/>
        </w:rPr>
        <w:t>具有典型性、稀缺性</w:t>
      </w:r>
      <w:r>
        <w:rPr>
          <w:rFonts w:ascii="仿宋" w:eastAsia="仿宋" w:hAnsi="仿宋" w:hint="eastAsia"/>
          <w:sz w:val="32"/>
          <w:szCs w:val="32"/>
        </w:rPr>
        <w:t>的国家级传统村落（住建部公布的第一、二、三、四批中国传统村落名录）；</w:t>
      </w:r>
    </w:p>
    <w:p w:rsidR="008B1D44" w:rsidRPr="008B1D44" w:rsidRDefault="001C639E" w:rsidP="003C5B3C">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2.</w:t>
      </w:r>
      <w:r w:rsidR="008B1D44">
        <w:rPr>
          <w:rFonts w:ascii="仿宋" w:eastAsia="仿宋" w:hAnsi="仿宋"/>
          <w:sz w:val="32"/>
          <w:szCs w:val="32"/>
        </w:rPr>
        <w:t>村落特色不在已实施保护的范围内</w:t>
      </w:r>
      <w:r w:rsidR="008B1D44">
        <w:rPr>
          <w:rFonts w:ascii="仿宋" w:eastAsia="仿宋" w:hAnsi="仿宋" w:hint="eastAsia"/>
          <w:sz w:val="32"/>
          <w:szCs w:val="32"/>
        </w:rPr>
        <w:t>。已实施项目包括：</w:t>
      </w:r>
      <w:r w:rsidR="008B1D44" w:rsidRPr="008B1D44">
        <w:rPr>
          <w:rFonts w:ascii="仿宋" w:eastAsia="仿宋" w:hAnsi="仿宋" w:hint="eastAsia"/>
          <w:sz w:val="32"/>
          <w:szCs w:val="32"/>
        </w:rPr>
        <w:t>以圆木搭建的吉林省抚松县锦江木屋村，以海草为顶的山东省荣成市东</w:t>
      </w:r>
      <w:proofErr w:type="gramStart"/>
      <w:r w:rsidR="008B1D44" w:rsidRPr="008B1D44">
        <w:rPr>
          <w:rFonts w:ascii="仿宋" w:eastAsia="仿宋" w:hAnsi="仿宋" w:hint="eastAsia"/>
          <w:sz w:val="32"/>
          <w:szCs w:val="32"/>
        </w:rPr>
        <w:t>楮</w:t>
      </w:r>
      <w:proofErr w:type="gramEnd"/>
      <w:r w:rsidR="008B1D44" w:rsidRPr="008B1D44">
        <w:rPr>
          <w:rFonts w:ascii="仿宋" w:eastAsia="仿宋" w:hAnsi="仿宋" w:hint="eastAsia"/>
          <w:sz w:val="32"/>
          <w:szCs w:val="32"/>
        </w:rPr>
        <w:t>岛海草房村，以土家族建筑为特色的湖南省永顺县双凤村，以火山岩石垒砌的石柱屋为代表的海南省澄迈县罗</w:t>
      </w:r>
      <w:proofErr w:type="gramStart"/>
      <w:r w:rsidR="008B1D44" w:rsidRPr="008B1D44">
        <w:rPr>
          <w:rFonts w:ascii="仿宋" w:eastAsia="仿宋" w:hAnsi="仿宋" w:hint="eastAsia"/>
          <w:sz w:val="32"/>
          <w:szCs w:val="32"/>
        </w:rPr>
        <w:t>驿</w:t>
      </w:r>
      <w:proofErr w:type="gramEnd"/>
      <w:r w:rsidR="008B1D44" w:rsidRPr="008B1D44">
        <w:rPr>
          <w:rFonts w:ascii="仿宋" w:eastAsia="仿宋" w:hAnsi="仿宋" w:hint="eastAsia"/>
          <w:sz w:val="32"/>
          <w:szCs w:val="32"/>
        </w:rPr>
        <w:t>村。</w:t>
      </w:r>
    </w:p>
    <w:p w:rsidR="007D52A9" w:rsidRPr="001C639E" w:rsidRDefault="004C66EF" w:rsidP="001C639E">
      <w:pPr>
        <w:pStyle w:val="a7"/>
        <w:adjustRightInd w:val="0"/>
        <w:snapToGrid w:val="0"/>
        <w:spacing w:line="360" w:lineRule="auto"/>
        <w:ind w:firstLine="640"/>
        <w:rPr>
          <w:rFonts w:ascii="仿宋" w:eastAsia="仿宋" w:hAnsi="仿宋"/>
          <w:sz w:val="32"/>
          <w:szCs w:val="32"/>
        </w:rPr>
      </w:pPr>
      <w:r w:rsidRPr="001C639E">
        <w:rPr>
          <w:rFonts w:ascii="黑体" w:eastAsia="黑体" w:hAnsi="黑体" w:hint="eastAsia"/>
          <w:sz w:val="32"/>
          <w:szCs w:val="32"/>
        </w:rPr>
        <w:t>三、</w:t>
      </w:r>
      <w:r w:rsidR="007D52A9" w:rsidRPr="001C639E">
        <w:rPr>
          <w:rFonts w:ascii="黑体" w:eastAsia="黑体" w:hAnsi="黑体"/>
          <w:sz w:val="32"/>
          <w:szCs w:val="32"/>
        </w:rPr>
        <w:t>申报</w:t>
      </w:r>
      <w:r w:rsidR="002A57B4" w:rsidRPr="001C639E">
        <w:rPr>
          <w:rFonts w:ascii="黑体" w:eastAsia="黑体" w:hAnsi="黑体" w:hint="eastAsia"/>
          <w:sz w:val="32"/>
          <w:szCs w:val="32"/>
        </w:rPr>
        <w:t>单位</w:t>
      </w:r>
    </w:p>
    <w:p w:rsidR="007D52A9" w:rsidRDefault="002A57B4" w:rsidP="007D52A9">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1.</w:t>
      </w:r>
      <w:r w:rsidR="007D52A9">
        <w:rPr>
          <w:rFonts w:ascii="仿宋" w:eastAsia="仿宋" w:hAnsi="仿宋" w:hint="eastAsia"/>
          <w:sz w:val="32"/>
          <w:szCs w:val="32"/>
        </w:rPr>
        <w:t>项目</w:t>
      </w:r>
      <w:r w:rsidR="007D52A9">
        <w:rPr>
          <w:rFonts w:ascii="仿宋" w:eastAsia="仿宋" w:hAnsi="仿宋"/>
          <w:sz w:val="32"/>
          <w:szCs w:val="32"/>
        </w:rPr>
        <w:t>申报</w:t>
      </w:r>
      <w:r>
        <w:rPr>
          <w:rFonts w:ascii="仿宋" w:eastAsia="仿宋" w:hAnsi="仿宋"/>
          <w:sz w:val="32"/>
          <w:szCs w:val="32"/>
        </w:rPr>
        <w:t>单位</w:t>
      </w:r>
      <w:r w:rsidR="007D52A9">
        <w:rPr>
          <w:rFonts w:ascii="仿宋" w:eastAsia="仿宋" w:hAnsi="仿宋"/>
          <w:sz w:val="32"/>
          <w:szCs w:val="32"/>
        </w:rPr>
        <w:t>为</w:t>
      </w:r>
      <w:r w:rsidR="00845D88">
        <w:rPr>
          <w:rFonts w:ascii="仿宋" w:eastAsia="仿宋" w:hAnsi="仿宋" w:hint="eastAsia"/>
          <w:sz w:val="32"/>
          <w:szCs w:val="32"/>
        </w:rPr>
        <w:t>县级文化文物管理部门</w:t>
      </w:r>
      <w:r>
        <w:rPr>
          <w:rFonts w:ascii="仿宋" w:eastAsia="仿宋" w:hAnsi="仿宋" w:hint="eastAsia"/>
          <w:sz w:val="32"/>
          <w:szCs w:val="32"/>
        </w:rPr>
        <w:t>；</w:t>
      </w:r>
    </w:p>
    <w:p w:rsidR="002A57B4" w:rsidRPr="008A717F" w:rsidRDefault="002A57B4" w:rsidP="008A717F">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2.项目申报</w:t>
      </w:r>
      <w:r w:rsidR="008A717F">
        <w:rPr>
          <w:rFonts w:ascii="仿宋" w:eastAsia="仿宋" w:hAnsi="仿宋" w:hint="eastAsia"/>
          <w:sz w:val="32"/>
          <w:szCs w:val="32"/>
        </w:rPr>
        <w:t>需取得申报</w:t>
      </w:r>
      <w:r w:rsidR="00115D6D">
        <w:rPr>
          <w:rFonts w:ascii="仿宋" w:eastAsia="仿宋" w:hAnsi="仿宋" w:hint="eastAsia"/>
          <w:sz w:val="32"/>
          <w:szCs w:val="32"/>
        </w:rPr>
        <w:t>项目</w:t>
      </w:r>
      <w:r w:rsidR="008A717F">
        <w:rPr>
          <w:rFonts w:ascii="仿宋" w:eastAsia="仿宋" w:hAnsi="仿宋" w:hint="eastAsia"/>
          <w:sz w:val="32"/>
          <w:szCs w:val="32"/>
        </w:rPr>
        <w:t>所在</w:t>
      </w:r>
      <w:r w:rsidR="00115D6D">
        <w:rPr>
          <w:rFonts w:ascii="仿宋" w:eastAsia="仿宋" w:hAnsi="仿宋" w:hint="eastAsia"/>
          <w:sz w:val="32"/>
          <w:szCs w:val="32"/>
        </w:rPr>
        <w:t>县政府</w:t>
      </w:r>
      <w:r w:rsidR="008A717F">
        <w:rPr>
          <w:rFonts w:ascii="仿宋" w:eastAsia="仿宋" w:hAnsi="仿宋" w:hint="eastAsia"/>
          <w:sz w:val="32"/>
          <w:szCs w:val="32"/>
        </w:rPr>
        <w:t>的同意</w:t>
      </w:r>
      <w:r w:rsidRPr="008A717F">
        <w:rPr>
          <w:rFonts w:ascii="仿宋" w:eastAsia="仿宋" w:hAnsi="仿宋" w:hint="eastAsia"/>
          <w:sz w:val="32"/>
          <w:szCs w:val="32"/>
        </w:rPr>
        <w:t>。</w:t>
      </w:r>
    </w:p>
    <w:p w:rsidR="00AF016D" w:rsidRPr="00605429" w:rsidRDefault="004C66EF" w:rsidP="00427EB5">
      <w:pPr>
        <w:pStyle w:val="a7"/>
        <w:adjustRightInd w:val="0"/>
        <w:snapToGrid w:val="0"/>
        <w:spacing w:line="360" w:lineRule="auto"/>
        <w:ind w:firstLine="640"/>
        <w:rPr>
          <w:rFonts w:ascii="黑体" w:eastAsia="黑体" w:hAnsi="黑体"/>
          <w:sz w:val="32"/>
          <w:szCs w:val="32"/>
        </w:rPr>
      </w:pPr>
      <w:r>
        <w:rPr>
          <w:rFonts w:ascii="黑体" w:eastAsia="黑体" w:hAnsi="黑体" w:hint="eastAsia"/>
          <w:sz w:val="32"/>
          <w:szCs w:val="32"/>
        </w:rPr>
        <w:t>四</w:t>
      </w:r>
      <w:r w:rsidR="00AF016D" w:rsidRPr="00605429">
        <w:rPr>
          <w:rFonts w:ascii="黑体" w:eastAsia="黑体" w:hAnsi="黑体" w:hint="eastAsia"/>
          <w:sz w:val="32"/>
          <w:szCs w:val="32"/>
        </w:rPr>
        <w:t>、</w:t>
      </w:r>
      <w:r w:rsidR="002A57B4">
        <w:rPr>
          <w:rFonts w:ascii="黑体" w:eastAsia="黑体" w:hAnsi="黑体"/>
          <w:sz w:val="32"/>
          <w:szCs w:val="32"/>
        </w:rPr>
        <w:t>申报条件</w:t>
      </w:r>
    </w:p>
    <w:p w:rsidR="00845D88" w:rsidRDefault="00845D88" w:rsidP="008B1D44">
      <w:pPr>
        <w:pStyle w:val="a7"/>
        <w:adjustRightInd w:val="0"/>
        <w:snapToGrid w:val="0"/>
        <w:spacing w:line="360" w:lineRule="auto"/>
        <w:ind w:firstLine="640"/>
        <w:rPr>
          <w:rFonts w:ascii="仿宋" w:eastAsia="仿宋" w:hAnsi="仿宋"/>
          <w:sz w:val="32"/>
          <w:szCs w:val="32"/>
        </w:rPr>
      </w:pPr>
      <w:r w:rsidRPr="006514CC">
        <w:rPr>
          <w:rFonts w:ascii="仿宋" w:eastAsia="仿宋" w:hAnsi="仿宋"/>
          <w:sz w:val="32"/>
          <w:szCs w:val="32"/>
        </w:rPr>
        <w:t>1.</w:t>
      </w:r>
      <w:r>
        <w:rPr>
          <w:rFonts w:ascii="仿宋" w:eastAsia="仿宋" w:hAnsi="仿宋" w:hint="eastAsia"/>
          <w:sz w:val="32"/>
          <w:szCs w:val="32"/>
        </w:rPr>
        <w:t>申报项目所在地有一定的传统村落保护利用工作基础、典型案例。</w:t>
      </w:r>
    </w:p>
    <w:p w:rsidR="00845D88" w:rsidRDefault="00845D88" w:rsidP="00845D88">
      <w:pPr>
        <w:pStyle w:val="a7"/>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.产权人</w:t>
      </w:r>
      <w:r>
        <w:rPr>
          <w:rFonts w:ascii="仿宋" w:eastAsia="仿宋" w:hAnsi="仿宋" w:hint="eastAsia"/>
          <w:sz w:val="32"/>
          <w:szCs w:val="32"/>
        </w:rPr>
        <w:t>保护意识强</w:t>
      </w:r>
      <w:r w:rsidRPr="006514CC">
        <w:rPr>
          <w:rFonts w:ascii="仿宋" w:eastAsia="仿宋" w:hAnsi="仿宋" w:hint="eastAsia"/>
          <w:sz w:val="32"/>
          <w:szCs w:val="32"/>
        </w:rPr>
        <w:t>，修缮热情高</w:t>
      </w:r>
      <w:r>
        <w:rPr>
          <w:rFonts w:ascii="仿宋" w:eastAsia="仿宋" w:hAnsi="仿宋" w:hint="eastAsia"/>
          <w:sz w:val="32"/>
          <w:szCs w:val="32"/>
        </w:rPr>
        <w:t>。</w:t>
      </w:r>
    </w:p>
    <w:p w:rsidR="00845D88" w:rsidRDefault="00845D88" w:rsidP="00845D88">
      <w:pPr>
        <w:pStyle w:val="a7"/>
        <w:adjustRightInd w:val="0"/>
        <w:snapToGrid w:val="0"/>
        <w:spacing w:line="360" w:lineRule="auto"/>
        <w:ind w:firstLine="640"/>
        <w:rPr>
          <w:rFonts w:ascii="仿宋" w:eastAsia="仿宋" w:hAnsi="仿宋"/>
          <w:sz w:val="32"/>
          <w:szCs w:val="32"/>
        </w:rPr>
      </w:pPr>
      <w:r>
        <w:rPr>
          <w:rFonts w:ascii="仿宋" w:eastAsia="仿宋" w:hAnsi="仿宋"/>
          <w:sz w:val="32"/>
          <w:szCs w:val="32"/>
        </w:rPr>
        <w:t>3</w:t>
      </w:r>
      <w:r w:rsidRPr="006514CC">
        <w:rPr>
          <w:rFonts w:ascii="仿宋" w:eastAsia="仿宋" w:hAnsi="仿宋"/>
          <w:sz w:val="32"/>
          <w:szCs w:val="32"/>
        </w:rPr>
        <w:t>.</w:t>
      </w:r>
      <w:r>
        <w:rPr>
          <w:rFonts w:ascii="仿宋" w:eastAsia="仿宋" w:hAnsi="仿宋"/>
          <w:sz w:val="32"/>
          <w:szCs w:val="32"/>
        </w:rPr>
        <w:t>传统</w:t>
      </w:r>
      <w:r>
        <w:rPr>
          <w:rFonts w:ascii="仿宋" w:eastAsia="仿宋" w:hAnsi="仿宋" w:hint="eastAsia"/>
          <w:sz w:val="32"/>
          <w:szCs w:val="32"/>
        </w:rPr>
        <w:t>村落保护有规划、有预算、有领导负责、有机构人员。</w:t>
      </w:r>
    </w:p>
    <w:p w:rsidR="00845D88" w:rsidRPr="00BD00F5" w:rsidRDefault="00845D88" w:rsidP="00BD00F5">
      <w:pPr>
        <w:pStyle w:val="a7"/>
        <w:adjustRightInd w:val="0"/>
        <w:snapToGrid w:val="0"/>
        <w:spacing w:line="360" w:lineRule="auto"/>
        <w:ind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.在上级部门帮助下，有解决技术指导和工匠施工的能力</w:t>
      </w:r>
      <w:r>
        <w:rPr>
          <w:rFonts w:ascii="仿宋" w:eastAsia="仿宋" w:hAnsi="仿宋" w:cs="仿宋_GB2312" w:hint="eastAsia"/>
          <w:sz w:val="32"/>
          <w:szCs w:val="32"/>
        </w:rPr>
        <w:t>；</w:t>
      </w:r>
    </w:p>
    <w:p w:rsidR="00870EF1" w:rsidRPr="003732F8" w:rsidRDefault="004C66EF" w:rsidP="003732F8">
      <w:pPr>
        <w:pStyle w:val="a7"/>
        <w:adjustRightInd w:val="0"/>
        <w:snapToGrid w:val="0"/>
        <w:spacing w:line="360" w:lineRule="auto"/>
        <w:ind w:firstLine="640"/>
        <w:rPr>
          <w:rFonts w:ascii="仿宋" w:eastAsia="仿宋" w:hAnsi="仿宋" w:cs="仿宋_GB2312"/>
          <w:sz w:val="32"/>
          <w:szCs w:val="32"/>
        </w:rPr>
      </w:pPr>
      <w:r>
        <w:rPr>
          <w:rFonts w:ascii="黑体" w:eastAsia="黑体" w:hAnsi="黑体" w:cs="仿宋_GB2312" w:hint="eastAsia"/>
          <w:sz w:val="32"/>
          <w:szCs w:val="32"/>
        </w:rPr>
        <w:t>五</w:t>
      </w:r>
      <w:r w:rsidR="00870EF1" w:rsidRPr="003732F8">
        <w:rPr>
          <w:rFonts w:ascii="黑体" w:eastAsia="黑体" w:hAnsi="黑体" w:cs="仿宋_GB2312" w:hint="eastAsia"/>
          <w:sz w:val="32"/>
          <w:szCs w:val="32"/>
        </w:rPr>
        <w:t>、</w:t>
      </w:r>
      <w:r w:rsidR="003732F8">
        <w:rPr>
          <w:rFonts w:ascii="黑体" w:eastAsia="黑体" w:hAnsi="黑体" w:cs="仿宋_GB2312" w:hint="eastAsia"/>
          <w:sz w:val="32"/>
          <w:szCs w:val="32"/>
        </w:rPr>
        <w:t>项目申报</w:t>
      </w:r>
    </w:p>
    <w:p w:rsidR="00845D88" w:rsidRDefault="00845D88" w:rsidP="00845D88">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1.</w:t>
      </w:r>
      <w:r w:rsidR="00B7260F">
        <w:rPr>
          <w:rFonts w:ascii="仿宋" w:eastAsia="仿宋" w:hAnsi="仿宋" w:cs="仿宋_GB2312" w:hint="eastAsia"/>
          <w:sz w:val="32"/>
          <w:szCs w:val="32"/>
        </w:rPr>
        <w:t>项目</w:t>
      </w:r>
      <w:r>
        <w:rPr>
          <w:rFonts w:ascii="仿宋" w:eastAsia="仿宋" w:hAnsi="仿宋" w:cs="仿宋_GB2312" w:hint="eastAsia"/>
          <w:sz w:val="32"/>
          <w:szCs w:val="32"/>
        </w:rPr>
        <w:t>受理、管理部门</w:t>
      </w:r>
    </w:p>
    <w:p w:rsidR="00BD00F5" w:rsidRDefault="00BD00F5" w:rsidP="00BD00F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国家文物局委托中国文物保护基金会负责</w:t>
      </w:r>
      <w:r>
        <w:rPr>
          <w:rFonts w:ascii="仿宋" w:eastAsia="仿宋" w:hAnsi="仿宋" w:cs="仿宋_GB2312" w:hint="eastAsia"/>
          <w:sz w:val="32"/>
          <w:szCs w:val="32"/>
        </w:rPr>
        <w:t>“拯救老屋行动”项目申报受理、项目招标等全程管理工作，</w:t>
      </w:r>
      <w:r>
        <w:rPr>
          <w:rFonts w:ascii="仿宋" w:eastAsia="仿宋" w:hAnsi="仿宋" w:cs="仿宋_GB2312"/>
          <w:sz w:val="32"/>
          <w:szCs w:val="32"/>
        </w:rPr>
        <w:t>基金会项目</w:t>
      </w:r>
      <w:r>
        <w:rPr>
          <w:rFonts w:ascii="仿宋" w:eastAsia="仿宋" w:hAnsi="仿宋" w:cs="仿宋_GB2312"/>
          <w:sz w:val="32"/>
          <w:szCs w:val="32"/>
        </w:rPr>
        <w:lastRenderedPageBreak/>
        <w:t>部具体负责</w:t>
      </w:r>
      <w:r>
        <w:rPr>
          <w:rFonts w:ascii="仿宋" w:eastAsia="仿宋" w:hAnsi="仿宋" w:cs="仿宋_GB2312" w:hint="eastAsia"/>
          <w:sz w:val="32"/>
          <w:szCs w:val="32"/>
        </w:rPr>
        <w:t>相关</w:t>
      </w:r>
      <w:r>
        <w:rPr>
          <w:rFonts w:ascii="仿宋" w:eastAsia="仿宋" w:hAnsi="仿宋" w:cs="仿宋_GB2312"/>
          <w:sz w:val="32"/>
          <w:szCs w:val="32"/>
        </w:rPr>
        <w:t>工作</w:t>
      </w:r>
      <w:r>
        <w:rPr>
          <w:rFonts w:ascii="仿宋" w:eastAsia="仿宋" w:hAnsi="仿宋" w:cs="仿宋_GB2312" w:hint="eastAsia"/>
          <w:sz w:val="32"/>
          <w:szCs w:val="32"/>
        </w:rPr>
        <w:t>。</w:t>
      </w:r>
    </w:p>
    <w:p w:rsidR="00845D88" w:rsidRDefault="00845D88" w:rsidP="00845D88">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2.申报时间</w:t>
      </w:r>
      <w:bookmarkStart w:id="0" w:name="_GoBack"/>
      <w:bookmarkEnd w:id="0"/>
    </w:p>
    <w:p w:rsidR="00845D88" w:rsidRPr="00114224" w:rsidRDefault="00845D88" w:rsidP="00845D88">
      <w:pPr>
        <w:pStyle w:val="a7"/>
        <w:adjustRightInd w:val="0"/>
        <w:snapToGrid w:val="0"/>
        <w:spacing w:line="360" w:lineRule="auto"/>
        <w:ind w:firstLine="640"/>
        <w:rPr>
          <w:rFonts w:ascii="仿宋" w:eastAsia="仿宋" w:hAnsi="仿宋" w:cs="仿宋_GB2312"/>
          <w:color w:val="FF0000"/>
          <w:sz w:val="32"/>
          <w:szCs w:val="32"/>
        </w:rPr>
      </w:pPr>
      <w:r>
        <w:rPr>
          <w:rFonts w:ascii="仿宋" w:eastAsia="仿宋" w:hAnsi="仿宋" w:cs="仿宋_GB2312" w:hint="eastAsia"/>
          <w:sz w:val="32"/>
          <w:szCs w:val="32"/>
        </w:rPr>
        <w:t>项目申报时间为</w:t>
      </w:r>
      <w:r w:rsidR="004F0E7D">
        <w:rPr>
          <w:rFonts w:ascii="仿宋" w:eastAsia="仿宋" w:hAnsi="仿宋" w:cs="仿宋_GB2312"/>
          <w:sz w:val="32"/>
          <w:szCs w:val="32"/>
        </w:rPr>
        <w:t>2017年</w:t>
      </w:r>
      <w:r w:rsidR="004F0E7D">
        <w:rPr>
          <w:rFonts w:ascii="仿宋" w:eastAsia="仿宋" w:hAnsi="仿宋" w:cs="仿宋_GB2312" w:hint="eastAsia"/>
          <w:sz w:val="32"/>
          <w:szCs w:val="32"/>
        </w:rPr>
        <w:t>7月</w:t>
      </w:r>
      <w:r w:rsidR="00583581">
        <w:rPr>
          <w:rFonts w:ascii="仿宋" w:eastAsia="仿宋" w:hAnsi="仿宋" w:cs="仿宋_GB2312"/>
          <w:sz w:val="32"/>
          <w:szCs w:val="32"/>
        </w:rPr>
        <w:t>25</w:t>
      </w:r>
      <w:r w:rsidR="004F0E7D">
        <w:rPr>
          <w:rFonts w:ascii="仿宋" w:eastAsia="仿宋" w:hAnsi="仿宋" w:cs="仿宋_GB2312" w:hint="eastAsia"/>
          <w:sz w:val="32"/>
          <w:szCs w:val="32"/>
        </w:rPr>
        <w:t>日至2017年8月1</w:t>
      </w:r>
      <w:r w:rsidR="00356B4B">
        <w:rPr>
          <w:rFonts w:ascii="仿宋" w:eastAsia="仿宋" w:hAnsi="仿宋" w:cs="仿宋_GB2312"/>
          <w:sz w:val="32"/>
          <w:szCs w:val="32"/>
        </w:rPr>
        <w:t>3</w:t>
      </w:r>
      <w:r w:rsidR="004F0E7D">
        <w:rPr>
          <w:rFonts w:ascii="仿宋" w:eastAsia="仿宋" w:hAnsi="仿宋" w:cs="仿宋_GB2312" w:hint="eastAsia"/>
          <w:sz w:val="32"/>
          <w:szCs w:val="32"/>
        </w:rPr>
        <w:t>日</w:t>
      </w:r>
      <w:r>
        <w:rPr>
          <w:rFonts w:ascii="仿宋" w:eastAsia="仿宋" w:hAnsi="仿宋" w:cs="仿宋_GB2312" w:hint="eastAsia"/>
          <w:sz w:val="32"/>
          <w:szCs w:val="32"/>
        </w:rPr>
        <w:t>。</w:t>
      </w:r>
      <w:r w:rsidR="00E66626" w:rsidRPr="00114224">
        <w:rPr>
          <w:rFonts w:ascii="仿宋" w:eastAsia="仿宋" w:hAnsi="仿宋" w:cs="仿宋_GB2312" w:hint="eastAsia"/>
          <w:color w:val="FF0000"/>
          <w:sz w:val="32"/>
          <w:szCs w:val="32"/>
        </w:rPr>
        <w:t>8月14日，开始特色村落储备项目申报，申报办法及要求不变。</w:t>
      </w:r>
    </w:p>
    <w:p w:rsidR="00870EF1" w:rsidRPr="0027349B" w:rsidRDefault="0027349B" w:rsidP="0027349B">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3.</w:t>
      </w:r>
      <w:r w:rsidR="00870EF1" w:rsidRPr="0027349B">
        <w:rPr>
          <w:rFonts w:ascii="仿宋" w:eastAsia="仿宋" w:hAnsi="仿宋" w:cs="仿宋_GB2312" w:hint="eastAsia"/>
          <w:sz w:val="32"/>
          <w:szCs w:val="32"/>
        </w:rPr>
        <w:t>申报方式</w:t>
      </w:r>
    </w:p>
    <w:p w:rsidR="00F62C58" w:rsidRDefault="00870EF1"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通过基金会网站</w:t>
      </w:r>
      <w:hyperlink r:id="rId7" w:history="1">
        <w:r w:rsidRPr="003C590F">
          <w:rPr>
            <w:rStyle w:val="a8"/>
            <w:rFonts w:ascii="仿宋" w:eastAsia="仿宋" w:hAnsi="仿宋" w:cs="仿宋_GB2312" w:hint="eastAsia"/>
            <w:sz w:val="32"/>
            <w:szCs w:val="32"/>
          </w:rPr>
          <w:t>www.ccrpf.org.cn</w:t>
        </w:r>
      </w:hyperlink>
      <w:r>
        <w:rPr>
          <w:rFonts w:ascii="仿宋" w:eastAsia="仿宋" w:hAnsi="仿宋" w:cs="仿宋_GB2312" w:hint="eastAsia"/>
          <w:sz w:val="32"/>
          <w:szCs w:val="32"/>
        </w:rPr>
        <w:t>-</w:t>
      </w:r>
      <w:r w:rsidR="000D19ED">
        <w:rPr>
          <w:rFonts w:ascii="仿宋" w:eastAsia="仿宋" w:hAnsi="仿宋" w:cs="仿宋_GB2312" w:hint="eastAsia"/>
          <w:sz w:val="32"/>
          <w:szCs w:val="32"/>
        </w:rPr>
        <w:t>“关于开展</w:t>
      </w:r>
      <w:r w:rsidR="000D19ED">
        <w:rPr>
          <w:rFonts w:ascii="仿宋" w:eastAsia="仿宋" w:hAnsi="仿宋" w:cs="仿宋_GB2312"/>
          <w:sz w:val="32"/>
          <w:szCs w:val="32"/>
        </w:rPr>
        <w:t>‘</w:t>
      </w:r>
      <w:r w:rsidR="000D19ED">
        <w:rPr>
          <w:rFonts w:ascii="仿宋" w:eastAsia="仿宋" w:hAnsi="仿宋" w:cs="仿宋_GB2312" w:hint="eastAsia"/>
          <w:sz w:val="32"/>
          <w:szCs w:val="32"/>
        </w:rPr>
        <w:t>拯救老屋行动</w:t>
      </w:r>
      <w:r w:rsidR="000D19ED">
        <w:rPr>
          <w:rFonts w:ascii="仿宋" w:eastAsia="仿宋" w:hAnsi="仿宋" w:cs="仿宋_GB2312"/>
          <w:sz w:val="32"/>
          <w:szCs w:val="32"/>
        </w:rPr>
        <w:t>’</w:t>
      </w:r>
      <w:r w:rsidR="000D19ED">
        <w:rPr>
          <w:rFonts w:ascii="仿宋" w:eastAsia="仿宋" w:hAnsi="仿宋" w:cs="仿宋_GB2312" w:hint="eastAsia"/>
          <w:sz w:val="32"/>
          <w:szCs w:val="32"/>
        </w:rPr>
        <w:t>项目申报的通知”</w:t>
      </w:r>
      <w:r>
        <w:rPr>
          <w:rFonts w:ascii="仿宋" w:eastAsia="仿宋" w:hAnsi="仿宋" w:cs="仿宋_GB2312" w:hint="eastAsia"/>
          <w:sz w:val="32"/>
          <w:szCs w:val="32"/>
        </w:rPr>
        <w:t>，</w:t>
      </w:r>
      <w:r w:rsidR="004F7A76">
        <w:rPr>
          <w:rFonts w:ascii="仿宋" w:eastAsia="仿宋" w:hAnsi="仿宋" w:cs="仿宋_GB2312" w:hint="eastAsia"/>
          <w:sz w:val="32"/>
          <w:szCs w:val="32"/>
        </w:rPr>
        <w:t>下载</w:t>
      </w:r>
      <w:r w:rsidR="000B2836">
        <w:rPr>
          <w:rFonts w:ascii="仿宋" w:eastAsia="仿宋" w:hAnsi="仿宋" w:cs="仿宋_GB2312" w:hint="eastAsia"/>
          <w:sz w:val="32"/>
          <w:szCs w:val="32"/>
        </w:rPr>
        <w:t>《“拯救老屋行动”</w:t>
      </w:r>
      <w:r w:rsidR="00385D22">
        <w:rPr>
          <w:rFonts w:ascii="仿宋" w:eastAsia="仿宋" w:hAnsi="仿宋" w:cs="仿宋_GB2312" w:hint="eastAsia"/>
          <w:sz w:val="32"/>
          <w:szCs w:val="32"/>
        </w:rPr>
        <w:t>特色村落保护</w:t>
      </w:r>
      <w:r w:rsidR="000B2836">
        <w:rPr>
          <w:rFonts w:ascii="仿宋" w:eastAsia="仿宋" w:hAnsi="仿宋" w:cs="仿宋_GB2312" w:hint="eastAsia"/>
          <w:sz w:val="32"/>
          <w:szCs w:val="32"/>
        </w:rPr>
        <w:t>项目申报书》</w:t>
      </w:r>
      <w:r w:rsidR="004F7A76">
        <w:rPr>
          <w:rFonts w:ascii="仿宋" w:eastAsia="仿宋" w:hAnsi="仿宋" w:cs="仿宋_GB2312" w:hint="eastAsia"/>
          <w:sz w:val="32"/>
          <w:szCs w:val="32"/>
        </w:rPr>
        <w:t>，</w:t>
      </w:r>
      <w:r w:rsidR="000D19ED">
        <w:rPr>
          <w:rFonts w:ascii="仿宋" w:eastAsia="仿宋" w:hAnsi="仿宋" w:cs="仿宋_GB2312" w:hint="eastAsia"/>
          <w:sz w:val="32"/>
          <w:szCs w:val="32"/>
        </w:rPr>
        <w:t>网上申报</w:t>
      </w:r>
      <w:r w:rsidR="00493482">
        <w:rPr>
          <w:rFonts w:ascii="仿宋" w:eastAsia="仿宋" w:hAnsi="仿宋" w:cs="仿宋_GB2312" w:hint="eastAsia"/>
          <w:sz w:val="32"/>
          <w:szCs w:val="32"/>
        </w:rPr>
        <w:t>结合</w:t>
      </w:r>
      <w:r w:rsidR="000D19ED">
        <w:rPr>
          <w:rFonts w:ascii="仿宋" w:eastAsia="仿宋" w:hAnsi="仿宋" w:cs="仿宋_GB2312" w:hint="eastAsia"/>
          <w:sz w:val="32"/>
          <w:szCs w:val="32"/>
        </w:rPr>
        <w:t>纸质资料邮寄的方式申报</w:t>
      </w:r>
      <w:r w:rsidR="00F62C58">
        <w:rPr>
          <w:rFonts w:ascii="仿宋" w:eastAsia="仿宋" w:hAnsi="仿宋" w:cs="仿宋_GB2312" w:hint="eastAsia"/>
          <w:sz w:val="32"/>
          <w:szCs w:val="32"/>
        </w:rPr>
        <w:t>。</w:t>
      </w:r>
    </w:p>
    <w:p w:rsidR="00F62C58" w:rsidRDefault="0027349B"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w:t>
      </w:r>
      <w:r w:rsidR="00F62C58">
        <w:rPr>
          <w:rFonts w:ascii="仿宋" w:eastAsia="仿宋" w:hAnsi="仿宋" w:cs="仿宋_GB2312" w:hint="eastAsia"/>
          <w:sz w:val="32"/>
          <w:szCs w:val="32"/>
        </w:rPr>
        <w:t>申报材料</w:t>
      </w:r>
    </w:p>
    <w:p w:rsidR="00372B80" w:rsidRDefault="00D46C43" w:rsidP="00372B80">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项目</w:t>
      </w:r>
      <w:r w:rsidR="00372B80">
        <w:rPr>
          <w:rFonts w:ascii="仿宋" w:eastAsia="仿宋" w:hAnsi="仿宋" w:cs="仿宋_GB2312" w:hint="eastAsia"/>
          <w:sz w:val="32"/>
          <w:szCs w:val="32"/>
        </w:rPr>
        <w:t>材料</w:t>
      </w:r>
      <w:r w:rsidR="00F62C58">
        <w:rPr>
          <w:rFonts w:ascii="仿宋" w:eastAsia="仿宋" w:hAnsi="仿宋" w:cs="仿宋_GB2312" w:hint="eastAsia"/>
          <w:sz w:val="32"/>
          <w:szCs w:val="32"/>
        </w:rPr>
        <w:t>必须</w:t>
      </w:r>
      <w:r w:rsidR="00870EF1">
        <w:rPr>
          <w:rFonts w:ascii="仿宋" w:eastAsia="仿宋" w:hAnsi="仿宋" w:cs="仿宋_GB2312" w:hint="eastAsia"/>
          <w:sz w:val="32"/>
          <w:szCs w:val="32"/>
        </w:rPr>
        <w:t>符合申报范围、申报</w:t>
      </w:r>
      <w:r w:rsidR="004C66C1">
        <w:rPr>
          <w:rFonts w:ascii="仿宋" w:eastAsia="仿宋" w:hAnsi="仿宋" w:cs="仿宋_GB2312" w:hint="eastAsia"/>
          <w:sz w:val="32"/>
          <w:szCs w:val="32"/>
        </w:rPr>
        <w:t>条件</w:t>
      </w:r>
      <w:r>
        <w:rPr>
          <w:rFonts w:ascii="仿宋" w:eastAsia="仿宋" w:hAnsi="仿宋" w:cs="仿宋_GB2312" w:hint="eastAsia"/>
          <w:sz w:val="32"/>
          <w:szCs w:val="32"/>
        </w:rPr>
        <w:t>，包含：</w:t>
      </w:r>
    </w:p>
    <w:p w:rsidR="00D46C43" w:rsidRPr="00372B80" w:rsidRDefault="00D46C43" w:rsidP="00372B80">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①</w:t>
      </w:r>
      <w:r w:rsidR="00372B80">
        <w:rPr>
          <w:rFonts w:ascii="仿宋" w:eastAsia="仿宋" w:hAnsi="仿宋" w:cs="仿宋_GB2312" w:hint="eastAsia"/>
          <w:sz w:val="32"/>
          <w:szCs w:val="32"/>
        </w:rPr>
        <w:t>《</w:t>
      </w:r>
      <w:r w:rsidR="00372B80" w:rsidRPr="00372B80">
        <w:rPr>
          <w:rFonts w:ascii="仿宋" w:eastAsia="仿宋" w:hAnsi="仿宋" w:cs="仿宋_GB2312" w:hint="eastAsia"/>
          <w:sz w:val="32"/>
          <w:szCs w:val="32"/>
        </w:rPr>
        <w:t>中国文物保护基金会“拯救老屋行动”</w:t>
      </w:r>
      <w:r w:rsidR="00202DF1">
        <w:rPr>
          <w:rFonts w:ascii="仿宋" w:eastAsia="仿宋" w:hAnsi="仿宋" w:cs="仿宋_GB2312" w:hint="eastAsia"/>
          <w:sz w:val="32"/>
          <w:szCs w:val="32"/>
        </w:rPr>
        <w:t>特色村落保护</w:t>
      </w:r>
      <w:r w:rsidR="00372B80" w:rsidRPr="00372B80">
        <w:rPr>
          <w:rFonts w:ascii="仿宋" w:eastAsia="仿宋" w:hAnsi="仿宋" w:cs="仿宋_GB2312" w:hint="eastAsia"/>
          <w:sz w:val="32"/>
          <w:szCs w:val="32"/>
        </w:rPr>
        <w:t>项目申报书</w:t>
      </w:r>
      <w:r w:rsidR="00372B80">
        <w:rPr>
          <w:rFonts w:ascii="仿宋" w:eastAsia="仿宋" w:hAnsi="仿宋" w:cs="仿宋_GB2312" w:hint="eastAsia"/>
          <w:sz w:val="32"/>
          <w:szCs w:val="32"/>
        </w:rPr>
        <w:t>》</w:t>
      </w:r>
      <w:r w:rsidRPr="00372B80">
        <w:rPr>
          <w:rFonts w:ascii="仿宋" w:eastAsia="仿宋" w:hAnsi="仿宋" w:cs="仿宋_GB2312" w:hint="eastAsia"/>
          <w:sz w:val="32"/>
          <w:szCs w:val="32"/>
        </w:rPr>
        <w:t>；</w:t>
      </w:r>
    </w:p>
    <w:p w:rsidR="0067204B" w:rsidRDefault="00D46C43" w:rsidP="00E11CBB">
      <w:pPr>
        <w:pStyle w:val="a7"/>
        <w:tabs>
          <w:tab w:val="left" w:pos="2552"/>
        </w:tabs>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②</w:t>
      </w:r>
      <w:r w:rsidR="00372B80">
        <w:rPr>
          <w:rFonts w:ascii="仿宋" w:eastAsia="仿宋" w:hAnsi="仿宋" w:cs="仿宋_GB2312"/>
          <w:sz w:val="32"/>
          <w:szCs w:val="32"/>
        </w:rPr>
        <w:t>图片</w:t>
      </w:r>
      <w:r w:rsidR="00372B80">
        <w:rPr>
          <w:rFonts w:ascii="仿宋" w:eastAsia="仿宋" w:hAnsi="仿宋" w:cs="仿宋_GB2312" w:hint="eastAsia"/>
          <w:sz w:val="32"/>
          <w:szCs w:val="32"/>
        </w:rPr>
        <w:t>、</w:t>
      </w:r>
      <w:r w:rsidR="00372B80">
        <w:rPr>
          <w:rFonts w:ascii="仿宋" w:eastAsia="仿宋" w:hAnsi="仿宋" w:cs="仿宋_GB2312"/>
          <w:sz w:val="32"/>
          <w:szCs w:val="32"/>
        </w:rPr>
        <w:t>影像等</w:t>
      </w:r>
      <w:r w:rsidR="00372B80">
        <w:rPr>
          <w:rFonts w:ascii="仿宋" w:eastAsia="仿宋" w:hAnsi="仿宋" w:cs="仿宋_GB2312" w:hint="eastAsia"/>
          <w:sz w:val="32"/>
          <w:szCs w:val="32"/>
        </w:rPr>
        <w:t>其他资料。</w:t>
      </w:r>
    </w:p>
    <w:p w:rsidR="00F62C58" w:rsidRDefault="004C66EF" w:rsidP="00D46C43">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六</w:t>
      </w:r>
      <w:r w:rsidR="00F62C58" w:rsidRPr="00F62C58">
        <w:rPr>
          <w:rFonts w:ascii="黑体" w:eastAsia="黑体" w:hAnsi="黑体" w:cs="仿宋_GB2312" w:hint="eastAsia"/>
          <w:sz w:val="32"/>
          <w:szCs w:val="32"/>
        </w:rPr>
        <w:t>、</w:t>
      </w:r>
      <w:r w:rsidR="003732F8">
        <w:rPr>
          <w:rFonts w:ascii="黑体" w:eastAsia="黑体" w:hAnsi="黑体" w:cs="仿宋_GB2312" w:hint="eastAsia"/>
          <w:sz w:val="32"/>
          <w:szCs w:val="32"/>
        </w:rPr>
        <w:t>项目</w:t>
      </w:r>
      <w:r w:rsidR="00F62C58" w:rsidRPr="00F62C58">
        <w:rPr>
          <w:rFonts w:ascii="黑体" w:eastAsia="黑体" w:hAnsi="黑体" w:cs="仿宋_GB2312"/>
          <w:sz w:val="32"/>
          <w:szCs w:val="32"/>
        </w:rPr>
        <w:t>遴选</w:t>
      </w:r>
    </w:p>
    <w:p w:rsidR="0027349B" w:rsidRDefault="0027349B" w:rsidP="00D46C4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1.遴选管理部门</w:t>
      </w:r>
    </w:p>
    <w:p w:rsidR="000B501C" w:rsidRPr="000B501C" w:rsidRDefault="000B501C" w:rsidP="00D46C4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项目遴选</w:t>
      </w:r>
      <w:r>
        <w:rPr>
          <w:rFonts w:ascii="仿宋" w:eastAsia="仿宋" w:hAnsi="仿宋" w:cs="仿宋_GB2312" w:hint="eastAsia"/>
          <w:sz w:val="32"/>
          <w:szCs w:val="32"/>
        </w:rPr>
        <w:t>由</w:t>
      </w:r>
      <w:r w:rsidR="003732F8">
        <w:rPr>
          <w:rFonts w:ascii="仿宋" w:eastAsia="仿宋" w:hAnsi="仿宋" w:cs="仿宋_GB2312"/>
          <w:sz w:val="32"/>
          <w:szCs w:val="32"/>
        </w:rPr>
        <w:t>基金会项目部</w:t>
      </w:r>
      <w:r>
        <w:rPr>
          <w:rFonts w:ascii="仿宋" w:eastAsia="仿宋" w:hAnsi="仿宋" w:cs="仿宋_GB2312" w:hint="eastAsia"/>
          <w:sz w:val="32"/>
          <w:szCs w:val="32"/>
        </w:rPr>
        <w:t>、</w:t>
      </w:r>
      <w:r>
        <w:rPr>
          <w:rFonts w:ascii="仿宋" w:eastAsia="仿宋" w:hAnsi="仿宋" w:cs="仿宋_GB2312"/>
          <w:sz w:val="32"/>
          <w:szCs w:val="32"/>
        </w:rPr>
        <w:t>传统村落专家组</w:t>
      </w:r>
      <w:r>
        <w:rPr>
          <w:rFonts w:ascii="仿宋" w:eastAsia="仿宋" w:hAnsi="仿宋" w:cs="仿宋_GB2312" w:hint="eastAsia"/>
          <w:sz w:val="32"/>
          <w:szCs w:val="32"/>
        </w:rPr>
        <w:t>、</w:t>
      </w:r>
      <w:r>
        <w:rPr>
          <w:rFonts w:ascii="仿宋" w:eastAsia="仿宋" w:hAnsi="仿宋" w:cs="仿宋_GB2312"/>
          <w:sz w:val="32"/>
          <w:szCs w:val="32"/>
        </w:rPr>
        <w:t>理事长办公会按照公开</w:t>
      </w:r>
      <w:r>
        <w:rPr>
          <w:rFonts w:ascii="仿宋" w:eastAsia="仿宋" w:hAnsi="仿宋" w:cs="仿宋_GB2312" w:hint="eastAsia"/>
          <w:sz w:val="32"/>
          <w:szCs w:val="32"/>
        </w:rPr>
        <w:t>、</w:t>
      </w:r>
      <w:r>
        <w:rPr>
          <w:rFonts w:ascii="仿宋" w:eastAsia="仿宋" w:hAnsi="仿宋" w:cs="仿宋_GB2312"/>
          <w:sz w:val="32"/>
          <w:szCs w:val="32"/>
        </w:rPr>
        <w:t>公平</w:t>
      </w:r>
      <w:r>
        <w:rPr>
          <w:rFonts w:ascii="仿宋" w:eastAsia="仿宋" w:hAnsi="仿宋" w:cs="仿宋_GB2312" w:hint="eastAsia"/>
          <w:sz w:val="32"/>
          <w:szCs w:val="32"/>
        </w:rPr>
        <w:t>、</w:t>
      </w:r>
      <w:r>
        <w:rPr>
          <w:rFonts w:ascii="仿宋" w:eastAsia="仿宋" w:hAnsi="仿宋" w:cs="仿宋_GB2312"/>
          <w:sz w:val="32"/>
          <w:szCs w:val="32"/>
        </w:rPr>
        <w:t>公正的原则筛选</w:t>
      </w:r>
      <w:r w:rsidR="003732F8">
        <w:rPr>
          <w:rFonts w:ascii="仿宋" w:eastAsia="仿宋" w:hAnsi="仿宋" w:cs="仿宋_GB2312"/>
          <w:sz w:val="32"/>
          <w:szCs w:val="32"/>
        </w:rPr>
        <w:t>确定</w:t>
      </w:r>
      <w:r>
        <w:rPr>
          <w:rFonts w:ascii="仿宋" w:eastAsia="仿宋" w:hAnsi="仿宋" w:cs="仿宋_GB2312" w:hint="eastAsia"/>
          <w:sz w:val="32"/>
          <w:szCs w:val="32"/>
        </w:rPr>
        <w:t>，</w:t>
      </w:r>
      <w:r>
        <w:rPr>
          <w:rFonts w:ascii="仿宋" w:eastAsia="仿宋" w:hAnsi="仿宋" w:cs="仿宋_GB2312"/>
          <w:sz w:val="32"/>
          <w:szCs w:val="32"/>
        </w:rPr>
        <w:t>遴选过程包括项目初选</w:t>
      </w:r>
      <w:r>
        <w:rPr>
          <w:rFonts w:ascii="仿宋" w:eastAsia="仿宋" w:hAnsi="仿宋" w:cs="仿宋_GB2312" w:hint="eastAsia"/>
          <w:sz w:val="32"/>
          <w:szCs w:val="32"/>
        </w:rPr>
        <w:t>、专家组</w:t>
      </w:r>
      <w:r w:rsidR="00845D88">
        <w:rPr>
          <w:rFonts w:ascii="仿宋" w:eastAsia="仿宋" w:hAnsi="仿宋" w:cs="仿宋_GB2312" w:hint="eastAsia"/>
          <w:sz w:val="32"/>
          <w:szCs w:val="32"/>
        </w:rPr>
        <w:t>论证</w:t>
      </w:r>
      <w:r>
        <w:rPr>
          <w:rFonts w:ascii="仿宋" w:eastAsia="仿宋" w:hAnsi="仿宋" w:cs="仿宋_GB2312" w:hint="eastAsia"/>
          <w:sz w:val="32"/>
          <w:szCs w:val="32"/>
        </w:rPr>
        <w:t>、项目</w:t>
      </w:r>
      <w:r w:rsidR="00271855">
        <w:rPr>
          <w:rFonts w:ascii="仿宋" w:eastAsia="仿宋" w:hAnsi="仿宋" w:cs="仿宋_GB2312" w:hint="eastAsia"/>
          <w:sz w:val="32"/>
          <w:szCs w:val="32"/>
        </w:rPr>
        <w:t>审</w:t>
      </w:r>
      <w:r>
        <w:rPr>
          <w:rFonts w:ascii="仿宋" w:eastAsia="仿宋" w:hAnsi="仿宋" w:cs="仿宋_GB2312" w:hint="eastAsia"/>
          <w:sz w:val="32"/>
          <w:szCs w:val="32"/>
        </w:rPr>
        <w:t>定。</w:t>
      </w:r>
    </w:p>
    <w:p w:rsidR="00870EF1" w:rsidRDefault="0027349B"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2</w:t>
      </w:r>
      <w:r w:rsidR="00870EF1">
        <w:rPr>
          <w:rFonts w:ascii="仿宋" w:eastAsia="仿宋" w:hAnsi="仿宋" w:cs="仿宋_GB2312" w:hint="eastAsia"/>
          <w:sz w:val="32"/>
          <w:szCs w:val="32"/>
        </w:rPr>
        <w:t>.项目初选</w:t>
      </w:r>
    </w:p>
    <w:p w:rsidR="00E83AA2" w:rsidRDefault="00870EF1"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基金会项目部根据项目申报</w:t>
      </w:r>
      <w:r w:rsidR="00E83AA2">
        <w:rPr>
          <w:rFonts w:ascii="仿宋" w:eastAsia="仿宋" w:hAnsi="仿宋" w:cs="仿宋_GB2312" w:hint="eastAsia"/>
          <w:sz w:val="32"/>
          <w:szCs w:val="32"/>
        </w:rPr>
        <w:t>材</w:t>
      </w:r>
      <w:r w:rsidR="0067204B">
        <w:rPr>
          <w:rFonts w:ascii="仿宋" w:eastAsia="仿宋" w:hAnsi="仿宋" w:cs="仿宋_GB2312" w:hint="eastAsia"/>
          <w:sz w:val="32"/>
          <w:szCs w:val="32"/>
        </w:rPr>
        <w:t>料</w:t>
      </w:r>
      <w:r w:rsidR="00493482">
        <w:rPr>
          <w:rFonts w:ascii="仿宋" w:eastAsia="仿宋" w:hAnsi="仿宋" w:cs="仿宋_GB2312"/>
          <w:sz w:val="32"/>
          <w:szCs w:val="32"/>
        </w:rPr>
        <w:t>进行初步筛选</w:t>
      </w:r>
      <w:r w:rsidR="00493482">
        <w:rPr>
          <w:rFonts w:ascii="仿宋" w:eastAsia="仿宋" w:hAnsi="仿宋" w:cs="仿宋_GB2312" w:hint="eastAsia"/>
          <w:sz w:val="32"/>
          <w:szCs w:val="32"/>
        </w:rPr>
        <w:t>，筛选方</w:t>
      </w:r>
      <w:r w:rsidR="00493482">
        <w:rPr>
          <w:rFonts w:ascii="仿宋" w:eastAsia="仿宋" w:hAnsi="仿宋" w:cs="仿宋_GB2312" w:hint="eastAsia"/>
          <w:sz w:val="32"/>
          <w:szCs w:val="32"/>
        </w:rPr>
        <w:lastRenderedPageBreak/>
        <w:t>式为纸质资料初筛，</w:t>
      </w:r>
      <w:r w:rsidR="00E83AA2">
        <w:rPr>
          <w:rFonts w:ascii="仿宋" w:eastAsia="仿宋" w:hAnsi="仿宋" w:cs="仿宋_GB2312" w:hint="eastAsia"/>
          <w:sz w:val="32"/>
          <w:szCs w:val="32"/>
        </w:rPr>
        <w:t>筛选标准为：</w:t>
      </w:r>
    </w:p>
    <w:p w:rsidR="0091499D" w:rsidRDefault="0091499D" w:rsidP="0091499D">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①</w:t>
      </w:r>
      <w:r w:rsidR="0083003F">
        <w:rPr>
          <w:rFonts w:ascii="仿宋" w:eastAsia="仿宋" w:hAnsi="仿宋" w:cs="仿宋_GB2312" w:hint="eastAsia"/>
          <w:sz w:val="32"/>
          <w:szCs w:val="32"/>
        </w:rPr>
        <w:t>申报</w:t>
      </w:r>
      <w:r w:rsidR="00E9519C">
        <w:rPr>
          <w:rFonts w:ascii="仿宋" w:eastAsia="仿宋" w:hAnsi="仿宋" w:cs="仿宋_GB2312"/>
          <w:sz w:val="32"/>
          <w:szCs w:val="32"/>
        </w:rPr>
        <w:t>项目</w:t>
      </w:r>
      <w:r w:rsidR="0083003F">
        <w:rPr>
          <w:rFonts w:ascii="仿宋" w:eastAsia="仿宋" w:hAnsi="仿宋" w:cs="仿宋_GB2312"/>
          <w:sz w:val="32"/>
          <w:szCs w:val="32"/>
        </w:rPr>
        <w:t>与</w:t>
      </w:r>
      <w:r w:rsidR="0083003F">
        <w:rPr>
          <w:rFonts w:ascii="仿宋" w:eastAsia="仿宋" w:hAnsi="仿宋" w:cs="仿宋_GB2312" w:hint="eastAsia"/>
          <w:sz w:val="32"/>
          <w:szCs w:val="32"/>
        </w:rPr>
        <w:t>“拯救老屋行动”项目规划的符合度</w:t>
      </w:r>
      <w:r w:rsidR="00E9519C">
        <w:rPr>
          <w:rFonts w:ascii="仿宋" w:eastAsia="仿宋" w:hAnsi="仿宋" w:cs="仿宋_GB2312" w:hint="eastAsia"/>
          <w:sz w:val="32"/>
          <w:szCs w:val="32"/>
        </w:rPr>
        <w:t>；</w:t>
      </w:r>
    </w:p>
    <w:p w:rsidR="0091499D" w:rsidRDefault="0091499D" w:rsidP="0091499D">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②</w:t>
      </w:r>
      <w:r w:rsidR="00493482">
        <w:rPr>
          <w:rFonts w:ascii="仿宋" w:eastAsia="仿宋" w:hAnsi="仿宋" w:cs="仿宋_GB2312" w:hint="eastAsia"/>
          <w:sz w:val="32"/>
          <w:szCs w:val="32"/>
        </w:rPr>
        <w:t>项目申报</w:t>
      </w:r>
      <w:r w:rsidR="00493482">
        <w:rPr>
          <w:rFonts w:ascii="仿宋" w:eastAsia="仿宋" w:hAnsi="仿宋" w:cs="仿宋_GB2312"/>
          <w:sz w:val="32"/>
          <w:szCs w:val="32"/>
        </w:rPr>
        <w:t>材料的完整性</w:t>
      </w:r>
      <w:r w:rsidR="00493482">
        <w:rPr>
          <w:rFonts w:ascii="仿宋" w:eastAsia="仿宋" w:hAnsi="仿宋" w:cs="仿宋_GB2312" w:hint="eastAsia"/>
          <w:sz w:val="32"/>
          <w:szCs w:val="32"/>
        </w:rPr>
        <w:t>、</w:t>
      </w:r>
      <w:r w:rsidR="00493482">
        <w:rPr>
          <w:rFonts w:ascii="仿宋" w:eastAsia="仿宋" w:hAnsi="仿宋" w:cs="仿宋_GB2312"/>
          <w:sz w:val="32"/>
          <w:szCs w:val="32"/>
        </w:rPr>
        <w:t>真实性</w:t>
      </w:r>
      <w:r w:rsidR="00E9519C">
        <w:rPr>
          <w:rFonts w:ascii="仿宋" w:eastAsia="仿宋" w:hAnsi="仿宋" w:cs="仿宋_GB2312" w:hint="eastAsia"/>
          <w:sz w:val="32"/>
          <w:szCs w:val="32"/>
        </w:rPr>
        <w:t>；</w:t>
      </w:r>
    </w:p>
    <w:p w:rsidR="0091499D" w:rsidRDefault="0091499D" w:rsidP="0091499D">
      <w:pPr>
        <w:pStyle w:val="a7"/>
        <w:adjustRightInd w:val="0"/>
        <w:snapToGrid w:val="0"/>
        <w:spacing w:line="360" w:lineRule="auto"/>
        <w:ind w:firstLine="640"/>
        <w:rPr>
          <w:rFonts w:ascii="仿宋" w:eastAsia="仿宋" w:hAnsi="仿宋" w:cs="仿宋_GB2312"/>
          <w:sz w:val="32"/>
          <w:szCs w:val="32"/>
        </w:rPr>
      </w:pPr>
      <w:r w:rsidRPr="00D46C43">
        <w:rPr>
          <w:rFonts w:ascii="仿宋" w:eastAsia="仿宋" w:hAnsi="仿宋" w:cs="仿宋_GB2312"/>
          <w:sz w:val="32"/>
          <w:szCs w:val="32"/>
        </w:rPr>
        <w:t>③</w:t>
      </w:r>
      <w:r w:rsidR="00493482">
        <w:rPr>
          <w:rFonts w:ascii="仿宋" w:eastAsia="仿宋" w:hAnsi="仿宋" w:cs="仿宋_GB2312" w:hint="eastAsia"/>
          <w:sz w:val="32"/>
          <w:szCs w:val="32"/>
        </w:rPr>
        <w:t>是否符合申报范围、申报</w:t>
      </w:r>
      <w:r w:rsidR="00EC1E87">
        <w:rPr>
          <w:rFonts w:ascii="仿宋" w:eastAsia="仿宋" w:hAnsi="仿宋" w:cs="仿宋_GB2312" w:hint="eastAsia"/>
          <w:sz w:val="32"/>
          <w:szCs w:val="32"/>
        </w:rPr>
        <w:t>条件</w:t>
      </w:r>
      <w:r w:rsidR="00493482">
        <w:rPr>
          <w:rFonts w:ascii="仿宋" w:eastAsia="仿宋" w:hAnsi="仿宋" w:cs="仿宋_GB2312" w:hint="eastAsia"/>
          <w:sz w:val="32"/>
          <w:szCs w:val="32"/>
        </w:rPr>
        <w:t>；</w:t>
      </w:r>
    </w:p>
    <w:p w:rsidR="0091499D" w:rsidRPr="0091499D" w:rsidRDefault="0027349B" w:rsidP="0091499D">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3</w:t>
      </w:r>
      <w:r w:rsidR="0091499D">
        <w:rPr>
          <w:rFonts w:ascii="仿宋" w:eastAsia="仿宋" w:hAnsi="仿宋" w:cs="仿宋_GB2312"/>
          <w:sz w:val="32"/>
          <w:szCs w:val="32"/>
        </w:rPr>
        <w:t>.</w:t>
      </w:r>
      <w:r w:rsidR="00BC3C31">
        <w:rPr>
          <w:rFonts w:ascii="仿宋" w:eastAsia="仿宋" w:hAnsi="仿宋" w:cs="仿宋_GB2312" w:hint="eastAsia"/>
          <w:sz w:val="32"/>
          <w:szCs w:val="32"/>
        </w:rPr>
        <w:t>专家委员会审核</w:t>
      </w:r>
    </w:p>
    <w:p w:rsidR="00D221E1" w:rsidRPr="00C464A6" w:rsidRDefault="00BC3C31" w:rsidP="00A248C1">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项目论证分为初审和复审，由基金会传统村落专家委员会负责。专家委员会为项目遴选临时组织，由基金会各</w:t>
      </w:r>
      <w:r w:rsidR="005808B9">
        <w:rPr>
          <w:rFonts w:ascii="仿宋" w:eastAsia="仿宋" w:hAnsi="仿宋" w:cs="仿宋_GB2312" w:hint="eastAsia"/>
          <w:sz w:val="32"/>
          <w:szCs w:val="32"/>
        </w:rPr>
        <w:t>专家组</w:t>
      </w:r>
      <w:r>
        <w:rPr>
          <w:rFonts w:ascii="仿宋" w:eastAsia="仿宋" w:hAnsi="仿宋" w:cs="仿宋_GB2312" w:hint="eastAsia"/>
          <w:sz w:val="32"/>
          <w:szCs w:val="32"/>
        </w:rPr>
        <w:t>抽选组成。</w:t>
      </w:r>
      <w:r w:rsidR="004122E1">
        <w:rPr>
          <w:rFonts w:ascii="仿宋" w:eastAsia="仿宋" w:hAnsi="仿宋" w:cs="仿宋_GB2312" w:hint="eastAsia"/>
          <w:sz w:val="32"/>
          <w:szCs w:val="32"/>
        </w:rPr>
        <w:t>项目初审为项目特色、基本情况审核，</w:t>
      </w:r>
      <w:r w:rsidR="00A248C1">
        <w:rPr>
          <w:rFonts w:ascii="仿宋" w:eastAsia="仿宋" w:hAnsi="仿宋" w:cs="仿宋_GB2312" w:hint="eastAsia"/>
          <w:sz w:val="32"/>
          <w:szCs w:val="32"/>
        </w:rPr>
        <w:t>复审为专家委员会围绕申报村落的资源价值、工作基础、技术支撑、开发利用等因素进行比较论证，筛选</w:t>
      </w:r>
      <w:r w:rsidR="00A248C1">
        <w:rPr>
          <w:rFonts w:ascii="仿宋" w:eastAsia="仿宋" w:hAnsi="仿宋" w:cs="仿宋_GB2312"/>
          <w:sz w:val="32"/>
          <w:szCs w:val="32"/>
        </w:rPr>
        <w:t>8</w:t>
      </w:r>
      <w:r w:rsidR="00A248C1">
        <w:rPr>
          <w:rFonts w:ascii="仿宋" w:eastAsia="仿宋" w:hAnsi="仿宋" w:cs="仿宋_GB2312" w:hint="eastAsia"/>
          <w:sz w:val="32"/>
          <w:szCs w:val="32"/>
        </w:rPr>
        <w:t>个村落进行实地考察，提出专家审核意见，填写《专家论证意见表》。</w:t>
      </w:r>
    </w:p>
    <w:p w:rsidR="004F7A76" w:rsidRDefault="0027349B" w:rsidP="00427EB5">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4</w:t>
      </w:r>
      <w:r w:rsidR="0061718B">
        <w:rPr>
          <w:rFonts w:ascii="仿宋" w:eastAsia="仿宋" w:hAnsi="仿宋" w:cs="仿宋_GB2312"/>
          <w:sz w:val="32"/>
          <w:szCs w:val="32"/>
        </w:rPr>
        <w:t>.项目</w:t>
      </w:r>
      <w:r w:rsidR="00271855">
        <w:rPr>
          <w:rFonts w:ascii="仿宋" w:eastAsia="仿宋" w:hAnsi="仿宋" w:cs="仿宋_GB2312" w:hint="eastAsia"/>
          <w:sz w:val="32"/>
          <w:szCs w:val="32"/>
        </w:rPr>
        <w:t>审</w:t>
      </w:r>
      <w:r w:rsidR="00F01D36">
        <w:rPr>
          <w:rFonts w:ascii="仿宋" w:eastAsia="仿宋" w:hAnsi="仿宋" w:cs="仿宋_GB2312" w:hint="eastAsia"/>
          <w:sz w:val="32"/>
          <w:szCs w:val="32"/>
        </w:rPr>
        <w:t>定</w:t>
      </w:r>
    </w:p>
    <w:p w:rsidR="00C406D3" w:rsidRPr="00C406D3" w:rsidRDefault="00051C18" w:rsidP="004C66C1">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项目审定由基金会</w:t>
      </w:r>
      <w:r w:rsidR="00372B80">
        <w:rPr>
          <w:rFonts w:ascii="仿宋" w:eastAsia="仿宋" w:hAnsi="仿宋" w:cs="仿宋_GB2312"/>
          <w:sz w:val="32"/>
          <w:szCs w:val="32"/>
        </w:rPr>
        <w:t>理事长办公会</w:t>
      </w:r>
      <w:r>
        <w:rPr>
          <w:rFonts w:ascii="仿宋" w:eastAsia="仿宋" w:hAnsi="仿宋" w:cs="仿宋_GB2312"/>
          <w:sz w:val="32"/>
          <w:szCs w:val="32"/>
        </w:rPr>
        <w:t>负责</w:t>
      </w:r>
      <w:r>
        <w:rPr>
          <w:rFonts w:ascii="仿宋" w:eastAsia="仿宋" w:hAnsi="仿宋" w:cs="仿宋_GB2312" w:hint="eastAsia"/>
          <w:sz w:val="32"/>
          <w:szCs w:val="32"/>
        </w:rPr>
        <w:t>。</w:t>
      </w:r>
      <w:r w:rsidR="003F6340">
        <w:rPr>
          <w:rFonts w:ascii="仿宋" w:eastAsia="仿宋" w:hAnsi="仿宋" w:cs="仿宋_GB2312"/>
          <w:sz w:val="32"/>
          <w:szCs w:val="32"/>
        </w:rPr>
        <w:t>项目部</w:t>
      </w:r>
      <w:r w:rsidR="0061718B">
        <w:rPr>
          <w:rFonts w:ascii="仿宋" w:eastAsia="仿宋" w:hAnsi="仿宋" w:cs="仿宋_GB2312"/>
          <w:sz w:val="32"/>
          <w:szCs w:val="32"/>
        </w:rPr>
        <w:t>根据</w:t>
      </w:r>
      <w:r w:rsidR="00806143">
        <w:rPr>
          <w:rFonts w:ascii="仿宋" w:eastAsia="仿宋" w:hAnsi="仿宋" w:cs="仿宋_GB2312"/>
          <w:sz w:val="32"/>
          <w:szCs w:val="32"/>
        </w:rPr>
        <w:t>专家审核意见</w:t>
      </w:r>
      <w:r w:rsidR="00806143">
        <w:rPr>
          <w:rFonts w:ascii="仿宋" w:eastAsia="仿宋" w:hAnsi="仿宋" w:cs="仿宋_GB2312" w:hint="eastAsia"/>
          <w:sz w:val="32"/>
          <w:szCs w:val="32"/>
        </w:rPr>
        <w:t>，</w:t>
      </w:r>
      <w:r w:rsidR="00806143">
        <w:rPr>
          <w:rFonts w:ascii="仿宋" w:eastAsia="仿宋" w:hAnsi="仿宋" w:cs="仿宋_GB2312"/>
          <w:sz w:val="32"/>
          <w:szCs w:val="32"/>
        </w:rPr>
        <w:t>结合</w:t>
      </w:r>
      <w:r w:rsidR="00DE7741">
        <w:rPr>
          <w:rFonts w:ascii="仿宋" w:eastAsia="仿宋" w:hAnsi="仿宋" w:cs="仿宋_GB2312"/>
          <w:sz w:val="32"/>
          <w:szCs w:val="32"/>
        </w:rPr>
        <w:t>实地考察情况</w:t>
      </w:r>
      <w:r w:rsidR="00DE7741">
        <w:rPr>
          <w:rFonts w:ascii="仿宋" w:eastAsia="仿宋" w:hAnsi="仿宋" w:cs="仿宋_GB2312" w:hint="eastAsia"/>
          <w:sz w:val="32"/>
          <w:szCs w:val="32"/>
        </w:rPr>
        <w:t>，</w:t>
      </w:r>
      <w:r w:rsidR="00DE7741">
        <w:rPr>
          <w:rFonts w:ascii="仿宋" w:eastAsia="仿宋" w:hAnsi="仿宋" w:cs="仿宋_GB2312"/>
          <w:sz w:val="32"/>
          <w:szCs w:val="32"/>
        </w:rPr>
        <w:t>提出项目选择建议</w:t>
      </w:r>
      <w:r w:rsidR="00254CC7">
        <w:rPr>
          <w:rFonts w:ascii="仿宋" w:eastAsia="仿宋" w:hAnsi="仿宋" w:cs="仿宋_GB2312" w:hint="eastAsia"/>
          <w:sz w:val="32"/>
          <w:szCs w:val="32"/>
        </w:rPr>
        <w:t>，</w:t>
      </w:r>
      <w:r w:rsidR="00271855">
        <w:rPr>
          <w:rFonts w:ascii="仿宋" w:eastAsia="仿宋" w:hAnsi="仿宋" w:cs="仿宋_GB2312" w:hint="eastAsia"/>
          <w:sz w:val="32"/>
          <w:szCs w:val="32"/>
        </w:rPr>
        <w:t>由</w:t>
      </w:r>
      <w:r w:rsidR="00202DF1">
        <w:rPr>
          <w:rFonts w:ascii="仿宋" w:eastAsia="仿宋" w:hAnsi="仿宋" w:cs="仿宋_GB2312"/>
          <w:sz w:val="32"/>
          <w:szCs w:val="32"/>
        </w:rPr>
        <w:t>基金会</w:t>
      </w:r>
      <w:r w:rsidR="00DE7741">
        <w:rPr>
          <w:rFonts w:ascii="仿宋" w:eastAsia="仿宋" w:hAnsi="仿宋" w:cs="仿宋_GB2312"/>
          <w:sz w:val="32"/>
          <w:szCs w:val="32"/>
        </w:rPr>
        <w:t>理事长办公会</w:t>
      </w:r>
      <w:r w:rsidR="00271855">
        <w:rPr>
          <w:rFonts w:ascii="仿宋" w:eastAsia="仿宋" w:hAnsi="仿宋" w:cs="仿宋_GB2312" w:hint="eastAsia"/>
          <w:sz w:val="32"/>
          <w:szCs w:val="32"/>
        </w:rPr>
        <w:t>审定</w:t>
      </w:r>
      <w:r w:rsidR="00F01D36">
        <w:rPr>
          <w:rFonts w:ascii="仿宋" w:eastAsia="仿宋" w:hAnsi="仿宋" w:cs="仿宋_GB2312" w:hint="eastAsia"/>
          <w:sz w:val="32"/>
          <w:szCs w:val="32"/>
        </w:rPr>
        <w:t>。</w:t>
      </w:r>
    </w:p>
    <w:p w:rsidR="004614E9" w:rsidRPr="00605429" w:rsidRDefault="004C66EF" w:rsidP="00F01D36">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七</w:t>
      </w:r>
      <w:r w:rsidR="004614E9" w:rsidRPr="00605429">
        <w:rPr>
          <w:rFonts w:ascii="黑体" w:eastAsia="黑体" w:hAnsi="黑体" w:cs="仿宋_GB2312" w:hint="eastAsia"/>
          <w:sz w:val="32"/>
          <w:szCs w:val="32"/>
        </w:rPr>
        <w:t>、</w:t>
      </w:r>
      <w:r w:rsidR="004614E9" w:rsidRPr="00605429">
        <w:rPr>
          <w:rFonts w:ascii="黑体" w:eastAsia="黑体" w:hAnsi="黑体" w:cs="仿宋_GB2312"/>
          <w:sz w:val="32"/>
          <w:szCs w:val="32"/>
        </w:rPr>
        <w:t>项目公示</w:t>
      </w:r>
    </w:p>
    <w:p w:rsidR="005F0DEA" w:rsidRPr="004C66C1" w:rsidRDefault="004614E9" w:rsidP="004C66C1">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申报遴选程序</w:t>
      </w:r>
      <w:r w:rsidR="004C66C1">
        <w:rPr>
          <w:rFonts w:ascii="仿宋" w:eastAsia="仿宋" w:hAnsi="仿宋" w:cs="仿宋_GB2312" w:hint="eastAsia"/>
          <w:sz w:val="32"/>
          <w:szCs w:val="32"/>
        </w:rPr>
        <w:t>结束后，基金会即时报送国家文物局，遴选结果</w:t>
      </w:r>
      <w:r>
        <w:rPr>
          <w:rFonts w:ascii="仿宋" w:eastAsia="仿宋" w:hAnsi="仿宋" w:cs="仿宋_GB2312" w:hint="eastAsia"/>
          <w:sz w:val="32"/>
          <w:szCs w:val="32"/>
        </w:rPr>
        <w:t>将</w:t>
      </w:r>
      <w:r w:rsidR="004C66C1">
        <w:rPr>
          <w:rFonts w:ascii="仿宋" w:eastAsia="仿宋" w:hAnsi="仿宋" w:cs="仿宋_GB2312" w:hint="eastAsia"/>
          <w:sz w:val="32"/>
          <w:szCs w:val="32"/>
        </w:rPr>
        <w:t>在</w:t>
      </w:r>
      <w:r>
        <w:rPr>
          <w:rFonts w:ascii="仿宋" w:eastAsia="仿宋" w:hAnsi="仿宋" w:cs="仿宋_GB2312" w:hint="eastAsia"/>
          <w:sz w:val="32"/>
          <w:szCs w:val="32"/>
        </w:rPr>
        <w:t>基金会官方网站、</w:t>
      </w:r>
      <w:proofErr w:type="gramStart"/>
      <w:r>
        <w:rPr>
          <w:rFonts w:ascii="仿宋" w:eastAsia="仿宋" w:hAnsi="仿宋" w:cs="仿宋_GB2312" w:hint="eastAsia"/>
          <w:sz w:val="32"/>
          <w:szCs w:val="32"/>
        </w:rPr>
        <w:t>微信公众号</w:t>
      </w:r>
      <w:proofErr w:type="gramEnd"/>
      <w:r w:rsidR="00E47E9B">
        <w:rPr>
          <w:rFonts w:ascii="仿宋" w:eastAsia="仿宋" w:hAnsi="仿宋" w:cs="仿宋_GB2312" w:hint="eastAsia"/>
          <w:sz w:val="32"/>
          <w:szCs w:val="32"/>
        </w:rPr>
        <w:t>、订阅号</w:t>
      </w:r>
      <w:r>
        <w:rPr>
          <w:rFonts w:ascii="仿宋" w:eastAsia="仿宋" w:hAnsi="仿宋" w:cs="仿宋_GB2312" w:hint="eastAsia"/>
          <w:sz w:val="32"/>
          <w:szCs w:val="32"/>
        </w:rPr>
        <w:t>予以公示，接受公众监督。</w:t>
      </w:r>
    </w:p>
    <w:p w:rsidR="003A7CA3" w:rsidRPr="00605429" w:rsidRDefault="003A7CA3" w:rsidP="003A7CA3">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八</w:t>
      </w:r>
      <w:r w:rsidRPr="00605429">
        <w:rPr>
          <w:rFonts w:ascii="黑体" w:eastAsia="黑体" w:hAnsi="黑体" w:cs="仿宋_GB2312" w:hint="eastAsia"/>
          <w:sz w:val="32"/>
          <w:szCs w:val="32"/>
        </w:rPr>
        <w:t>、</w:t>
      </w:r>
      <w:r w:rsidRPr="00605429">
        <w:rPr>
          <w:rFonts w:ascii="黑体" w:eastAsia="黑体" w:hAnsi="黑体" w:cs="仿宋_GB2312"/>
          <w:sz w:val="32"/>
          <w:szCs w:val="32"/>
        </w:rPr>
        <w:t>有关事项</w:t>
      </w:r>
    </w:p>
    <w:p w:rsidR="003A7CA3" w:rsidRDefault="003A7CA3" w:rsidP="003A7CA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1.为保证“拯救老屋行动”项目遴选程序的公开、公</w:t>
      </w:r>
      <w:r w:rsidR="002677EE">
        <w:rPr>
          <w:rFonts w:ascii="仿宋" w:eastAsia="仿宋" w:hAnsi="仿宋" w:cs="仿宋_GB2312" w:hint="eastAsia"/>
          <w:sz w:val="32"/>
          <w:szCs w:val="32"/>
        </w:rPr>
        <w:t>平、公正，采用网上申报结合纸质资料邮寄的方式申报，申报书</w:t>
      </w:r>
      <w:r w:rsidR="002677EE">
        <w:rPr>
          <w:rFonts w:ascii="仿宋" w:eastAsia="仿宋" w:hAnsi="仿宋" w:cs="仿宋_GB2312" w:hint="eastAsia"/>
          <w:sz w:val="32"/>
          <w:szCs w:val="32"/>
        </w:rPr>
        <w:lastRenderedPageBreak/>
        <w:t>电子版</w:t>
      </w:r>
      <w:r>
        <w:rPr>
          <w:rFonts w:ascii="仿宋" w:eastAsia="仿宋" w:hAnsi="仿宋" w:cs="仿宋_GB2312" w:hint="eastAsia"/>
          <w:sz w:val="32"/>
          <w:szCs w:val="32"/>
        </w:rPr>
        <w:t>发送至“拯救老屋行动”专有邮箱，进入申报待选表，并邮寄纸质资料及相关资料至基金会项目部。</w:t>
      </w:r>
    </w:p>
    <w:p w:rsidR="003A7CA3" w:rsidRDefault="003A7CA3" w:rsidP="003A7CA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2.为保证项目规范性，项目申报、遴选程序唯一管理、解释部门为中国文物保护基金会项目部。</w:t>
      </w:r>
    </w:p>
    <w:p w:rsidR="003A7CA3" w:rsidRPr="00E54D6E" w:rsidRDefault="003A7CA3" w:rsidP="003A7CA3">
      <w:pPr>
        <w:pStyle w:val="a7"/>
        <w:adjustRightInd w:val="0"/>
        <w:snapToGrid w:val="0"/>
        <w:spacing w:line="360" w:lineRule="auto"/>
        <w:ind w:firstLine="640"/>
        <w:rPr>
          <w:rFonts w:ascii="黑体" w:eastAsia="黑体" w:hAnsi="黑体" w:cs="仿宋_GB2312"/>
          <w:sz w:val="32"/>
          <w:szCs w:val="32"/>
        </w:rPr>
      </w:pPr>
      <w:r>
        <w:rPr>
          <w:rFonts w:ascii="黑体" w:eastAsia="黑体" w:hAnsi="黑体" w:cs="仿宋_GB2312" w:hint="eastAsia"/>
          <w:sz w:val="32"/>
          <w:szCs w:val="32"/>
        </w:rPr>
        <w:t>九</w:t>
      </w:r>
      <w:r w:rsidRPr="00E54D6E">
        <w:rPr>
          <w:rFonts w:ascii="黑体" w:eastAsia="黑体" w:hAnsi="黑体" w:cs="仿宋_GB2312" w:hint="eastAsia"/>
          <w:sz w:val="32"/>
          <w:szCs w:val="32"/>
        </w:rPr>
        <w:t>、联系方式</w:t>
      </w:r>
    </w:p>
    <w:p w:rsidR="003A7CA3" w:rsidRPr="00162F5D" w:rsidRDefault="003A7CA3" w:rsidP="003A7CA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“拯救老屋行动”专有邮箱：</w:t>
      </w:r>
      <w:hyperlink r:id="rId8" w:history="1">
        <w:r w:rsidRPr="00647FD5">
          <w:rPr>
            <w:rFonts w:ascii="仿宋" w:eastAsia="仿宋" w:hAnsi="仿宋" w:cs="仿宋_GB2312" w:hint="eastAsia"/>
            <w:sz w:val="32"/>
            <w:szCs w:val="32"/>
          </w:rPr>
          <w:t>zjlw@ccrpf</w:t>
        </w:r>
        <w:r w:rsidRPr="00647FD5">
          <w:rPr>
            <w:rFonts w:ascii="仿宋" w:eastAsia="仿宋" w:hAnsi="仿宋" w:cs="仿宋_GB2312"/>
            <w:sz w:val="32"/>
            <w:szCs w:val="32"/>
          </w:rPr>
          <w:t>.org</w:t>
        </w:r>
        <w:r w:rsidRPr="00647FD5">
          <w:rPr>
            <w:rFonts w:ascii="仿宋" w:eastAsia="仿宋" w:hAnsi="仿宋" w:cs="仿宋_GB2312" w:hint="eastAsia"/>
            <w:sz w:val="32"/>
            <w:szCs w:val="32"/>
          </w:rPr>
          <w:t>.</w:t>
        </w:r>
        <w:r w:rsidRPr="00647FD5">
          <w:rPr>
            <w:rFonts w:ascii="仿宋" w:eastAsia="仿宋" w:hAnsi="仿宋" w:cs="仿宋_GB2312"/>
            <w:sz w:val="32"/>
            <w:szCs w:val="32"/>
          </w:rPr>
          <w:t>cn</w:t>
        </w:r>
      </w:hyperlink>
    </w:p>
    <w:p w:rsidR="003A7CA3" w:rsidRDefault="003A7CA3" w:rsidP="003A7CA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邮寄地址：</w:t>
      </w:r>
      <w:r>
        <w:rPr>
          <w:rFonts w:ascii="仿宋" w:eastAsia="仿宋" w:hAnsi="仿宋" w:cs="仿宋_GB2312"/>
          <w:sz w:val="32"/>
          <w:szCs w:val="32"/>
        </w:rPr>
        <w:t>北京市东城区五四大街</w:t>
      </w:r>
      <w:r>
        <w:rPr>
          <w:rFonts w:ascii="仿宋" w:eastAsia="仿宋" w:hAnsi="仿宋" w:cs="仿宋_GB2312" w:hint="eastAsia"/>
          <w:sz w:val="32"/>
          <w:szCs w:val="32"/>
        </w:rPr>
        <w:t>29号中国文物保护基金会项目部</w:t>
      </w:r>
      <w:r w:rsidRPr="00E47E9B">
        <w:rPr>
          <w:rFonts w:ascii="仿宋" w:eastAsia="仿宋" w:hAnsi="仿宋" w:cs="仿宋_GB2312" w:hint="eastAsia"/>
          <w:sz w:val="32"/>
          <w:szCs w:val="32"/>
        </w:rPr>
        <w:t>；</w:t>
      </w:r>
    </w:p>
    <w:p w:rsidR="00356B4B" w:rsidRDefault="00356B4B" w:rsidP="003A7CA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邮编</w:t>
      </w:r>
      <w:r>
        <w:rPr>
          <w:rFonts w:ascii="仿宋" w:eastAsia="仿宋" w:hAnsi="仿宋" w:cs="仿宋_GB2312" w:hint="eastAsia"/>
          <w:sz w:val="32"/>
          <w:szCs w:val="32"/>
        </w:rPr>
        <w:t>：1</w:t>
      </w:r>
      <w:r>
        <w:rPr>
          <w:rFonts w:ascii="仿宋" w:eastAsia="仿宋" w:hAnsi="仿宋" w:cs="仿宋_GB2312"/>
          <w:sz w:val="32"/>
          <w:szCs w:val="32"/>
        </w:rPr>
        <w:t>00009</w:t>
      </w:r>
    </w:p>
    <w:p w:rsidR="00A42591" w:rsidRDefault="003A7CA3" w:rsidP="003A7CA3">
      <w:pPr>
        <w:pStyle w:val="a7"/>
        <w:adjustRightInd w:val="0"/>
        <w:snapToGrid w:val="0"/>
        <w:spacing w:line="360" w:lineRule="auto"/>
        <w:ind w:firstLine="640"/>
        <w:rPr>
          <w:rFonts w:ascii="仿宋" w:eastAsia="仿宋" w:hAnsi="仿宋" w:cs="仿宋_GB2312"/>
          <w:sz w:val="32"/>
          <w:szCs w:val="32"/>
        </w:rPr>
      </w:pPr>
      <w:r>
        <w:rPr>
          <w:rFonts w:ascii="仿宋" w:eastAsia="仿宋" w:hAnsi="仿宋" w:cs="仿宋_GB2312"/>
          <w:sz w:val="32"/>
          <w:szCs w:val="32"/>
        </w:rPr>
        <w:t>联系电话</w:t>
      </w:r>
      <w:r>
        <w:rPr>
          <w:rFonts w:ascii="仿宋" w:eastAsia="仿宋" w:hAnsi="仿宋" w:cs="仿宋_GB2312" w:hint="eastAsia"/>
          <w:sz w:val="32"/>
          <w:szCs w:val="32"/>
        </w:rPr>
        <w:t>：</w:t>
      </w:r>
      <w:r w:rsidR="00A42591">
        <w:rPr>
          <w:rFonts w:ascii="仿宋" w:eastAsia="仿宋" w:hAnsi="仿宋" w:cs="仿宋_GB2312" w:hint="eastAsia"/>
          <w:sz w:val="32"/>
          <w:szCs w:val="32"/>
        </w:rPr>
        <w:t xml:space="preserve">项目部 </w:t>
      </w:r>
      <w:r>
        <w:rPr>
          <w:rFonts w:ascii="仿宋" w:eastAsia="仿宋" w:hAnsi="仿宋" w:cs="仿宋_GB2312" w:hint="eastAsia"/>
          <w:sz w:val="32"/>
          <w:szCs w:val="32"/>
        </w:rPr>
        <w:t>0</w:t>
      </w:r>
      <w:r>
        <w:rPr>
          <w:rFonts w:ascii="仿宋" w:eastAsia="仿宋" w:hAnsi="仿宋" w:cs="仿宋_GB2312"/>
          <w:sz w:val="32"/>
          <w:szCs w:val="32"/>
        </w:rPr>
        <w:t>10</w:t>
      </w:r>
      <w:r>
        <w:rPr>
          <w:rFonts w:ascii="仿宋" w:eastAsia="仿宋" w:hAnsi="仿宋" w:cs="仿宋_GB2312" w:hint="eastAsia"/>
          <w:sz w:val="32"/>
          <w:szCs w:val="32"/>
        </w:rPr>
        <w:t>-</w:t>
      </w:r>
      <w:r>
        <w:rPr>
          <w:rFonts w:ascii="仿宋" w:eastAsia="仿宋" w:hAnsi="仿宋" w:cs="仿宋_GB2312"/>
          <w:sz w:val="32"/>
          <w:szCs w:val="32"/>
        </w:rPr>
        <w:t>567922</w:t>
      </w:r>
      <w:r w:rsidR="00583581">
        <w:rPr>
          <w:rFonts w:ascii="仿宋" w:eastAsia="仿宋" w:hAnsi="仿宋" w:cs="仿宋_GB2312"/>
          <w:sz w:val="32"/>
          <w:szCs w:val="32"/>
        </w:rPr>
        <w:t>50</w:t>
      </w:r>
    </w:p>
    <w:p w:rsidR="003A7CA3" w:rsidRPr="00A42591" w:rsidRDefault="00A42591" w:rsidP="00A42591">
      <w:pPr>
        <w:adjustRightInd w:val="0"/>
        <w:snapToGrid w:val="0"/>
        <w:spacing w:line="360" w:lineRule="auto"/>
        <w:ind w:firstLineChars="700" w:firstLine="2240"/>
        <w:rPr>
          <w:rFonts w:ascii="仿宋" w:eastAsia="仿宋" w:hAnsi="仿宋" w:cs="仿宋_GB2312"/>
          <w:sz w:val="32"/>
          <w:szCs w:val="32"/>
        </w:rPr>
      </w:pPr>
      <w:proofErr w:type="gramStart"/>
      <w:r>
        <w:rPr>
          <w:rFonts w:ascii="仿宋" w:eastAsia="仿宋" w:hAnsi="仿宋" w:cs="仿宋_GB2312"/>
          <w:sz w:val="32"/>
          <w:szCs w:val="32"/>
        </w:rPr>
        <w:t>伦君洋</w:t>
      </w:r>
      <w:proofErr w:type="gramEnd"/>
      <w:r>
        <w:rPr>
          <w:rFonts w:ascii="仿宋" w:eastAsia="仿宋" w:hAnsi="仿宋" w:cs="仿宋_GB2312" w:hint="eastAsia"/>
          <w:sz w:val="32"/>
          <w:szCs w:val="32"/>
        </w:rPr>
        <w:t xml:space="preserve"> </w:t>
      </w:r>
      <w:r w:rsidR="00A248C1" w:rsidRPr="00A42591">
        <w:rPr>
          <w:rFonts w:ascii="仿宋" w:eastAsia="仿宋" w:hAnsi="仿宋" w:cs="仿宋_GB2312"/>
          <w:sz w:val="32"/>
          <w:szCs w:val="32"/>
        </w:rPr>
        <w:t>18610314119</w:t>
      </w:r>
    </w:p>
    <w:p w:rsidR="00B2544A" w:rsidRPr="003021B7" w:rsidRDefault="00B2544A" w:rsidP="003021B7">
      <w:pPr>
        <w:widowControl/>
        <w:jc w:val="left"/>
        <w:rPr>
          <w:rFonts w:ascii="仿宋" w:eastAsia="仿宋" w:hAnsi="仿宋" w:cs="仿宋_GB2312"/>
          <w:sz w:val="32"/>
          <w:szCs w:val="32"/>
        </w:rPr>
      </w:pPr>
    </w:p>
    <w:sectPr w:rsidR="00B2544A" w:rsidRPr="003021B7" w:rsidSect="006D75E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F4" w:rsidRDefault="005B6BF4" w:rsidP="00312EE5">
      <w:r>
        <w:separator/>
      </w:r>
    </w:p>
  </w:endnote>
  <w:endnote w:type="continuationSeparator" w:id="0">
    <w:p w:rsidR="005B6BF4" w:rsidRDefault="005B6BF4" w:rsidP="0031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84136"/>
      <w:docPartObj>
        <w:docPartGallery w:val="Page Numbers (Bottom of Page)"/>
        <w:docPartUnique/>
      </w:docPartObj>
    </w:sdtPr>
    <w:sdtEndPr/>
    <w:sdtContent>
      <w:sdt>
        <w:sdtPr>
          <w:id w:val="1728636285"/>
          <w:docPartObj>
            <w:docPartGallery w:val="Page Numbers (Top of Page)"/>
            <w:docPartUnique/>
          </w:docPartObj>
        </w:sdtPr>
        <w:sdtEndPr/>
        <w:sdtContent>
          <w:p w:rsidR="0085013D" w:rsidRDefault="00AC30B7">
            <w:pPr>
              <w:pStyle w:val="a4"/>
              <w:jc w:val="center"/>
            </w:pPr>
            <w:r>
              <w:rPr>
                <w:b/>
                <w:bCs/>
                <w:sz w:val="24"/>
                <w:szCs w:val="24"/>
              </w:rPr>
              <w:fldChar w:fldCharType="begin"/>
            </w:r>
            <w:r w:rsidR="0085013D">
              <w:rPr>
                <w:b/>
                <w:bCs/>
              </w:rPr>
              <w:instrText>PAGE</w:instrText>
            </w:r>
            <w:r>
              <w:rPr>
                <w:b/>
                <w:bCs/>
                <w:sz w:val="24"/>
                <w:szCs w:val="24"/>
              </w:rPr>
              <w:fldChar w:fldCharType="separate"/>
            </w:r>
            <w:r w:rsidR="00114224">
              <w:rPr>
                <w:b/>
                <w:bCs/>
                <w:noProof/>
              </w:rPr>
              <w:t>5</w:t>
            </w:r>
            <w:r>
              <w:rPr>
                <w:b/>
                <w:bCs/>
                <w:sz w:val="24"/>
                <w:szCs w:val="24"/>
              </w:rPr>
              <w:fldChar w:fldCharType="end"/>
            </w:r>
            <w:r w:rsidR="0085013D">
              <w:rPr>
                <w:lang w:val="zh-CN"/>
              </w:rPr>
              <w:t xml:space="preserve"> / </w:t>
            </w:r>
            <w:r>
              <w:rPr>
                <w:b/>
                <w:bCs/>
                <w:sz w:val="24"/>
                <w:szCs w:val="24"/>
              </w:rPr>
              <w:fldChar w:fldCharType="begin"/>
            </w:r>
            <w:r w:rsidR="0085013D">
              <w:rPr>
                <w:b/>
                <w:bCs/>
              </w:rPr>
              <w:instrText>NUMPAGES</w:instrText>
            </w:r>
            <w:r>
              <w:rPr>
                <w:b/>
                <w:bCs/>
                <w:sz w:val="24"/>
                <w:szCs w:val="24"/>
              </w:rPr>
              <w:fldChar w:fldCharType="separate"/>
            </w:r>
            <w:r w:rsidR="00114224">
              <w:rPr>
                <w:b/>
                <w:bCs/>
                <w:noProof/>
              </w:rPr>
              <w:t>5</w:t>
            </w:r>
            <w:r>
              <w:rPr>
                <w:b/>
                <w:bCs/>
                <w:sz w:val="24"/>
                <w:szCs w:val="24"/>
              </w:rPr>
              <w:fldChar w:fldCharType="end"/>
            </w:r>
          </w:p>
        </w:sdtContent>
      </w:sdt>
    </w:sdtContent>
  </w:sdt>
  <w:p w:rsidR="0085013D" w:rsidRDefault="008501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F4" w:rsidRDefault="005B6BF4" w:rsidP="00312EE5">
      <w:r>
        <w:separator/>
      </w:r>
    </w:p>
  </w:footnote>
  <w:footnote w:type="continuationSeparator" w:id="0">
    <w:p w:rsidR="005B6BF4" w:rsidRDefault="005B6BF4" w:rsidP="0031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11"/>
    <w:rsid w:val="00014D74"/>
    <w:rsid w:val="00017936"/>
    <w:rsid w:val="00021A0F"/>
    <w:rsid w:val="00024690"/>
    <w:rsid w:val="00045DC7"/>
    <w:rsid w:val="000471C1"/>
    <w:rsid w:val="00051B0D"/>
    <w:rsid w:val="00051C18"/>
    <w:rsid w:val="00052A39"/>
    <w:rsid w:val="00074AFE"/>
    <w:rsid w:val="000762C9"/>
    <w:rsid w:val="000842DF"/>
    <w:rsid w:val="000928A3"/>
    <w:rsid w:val="0009306B"/>
    <w:rsid w:val="000A7737"/>
    <w:rsid w:val="000B2836"/>
    <w:rsid w:val="000B4B4B"/>
    <w:rsid w:val="000B501C"/>
    <w:rsid w:val="000C0B0F"/>
    <w:rsid w:val="000C21DA"/>
    <w:rsid w:val="000D190B"/>
    <w:rsid w:val="000D19ED"/>
    <w:rsid w:val="000E4656"/>
    <w:rsid w:val="000E4C89"/>
    <w:rsid w:val="000E634E"/>
    <w:rsid w:val="000F3F40"/>
    <w:rsid w:val="00114224"/>
    <w:rsid w:val="00115D6D"/>
    <w:rsid w:val="001233E4"/>
    <w:rsid w:val="00142841"/>
    <w:rsid w:val="0016379C"/>
    <w:rsid w:val="00187986"/>
    <w:rsid w:val="001935D2"/>
    <w:rsid w:val="001937A8"/>
    <w:rsid w:val="001C2FD7"/>
    <w:rsid w:val="001C3A7E"/>
    <w:rsid w:val="001C47A0"/>
    <w:rsid w:val="001C56B6"/>
    <w:rsid w:val="001C639E"/>
    <w:rsid w:val="001D5831"/>
    <w:rsid w:val="001D69E9"/>
    <w:rsid w:val="001E6462"/>
    <w:rsid w:val="001F0546"/>
    <w:rsid w:val="00202DF1"/>
    <w:rsid w:val="00203090"/>
    <w:rsid w:val="00207C60"/>
    <w:rsid w:val="00233657"/>
    <w:rsid w:val="00254CC7"/>
    <w:rsid w:val="00256860"/>
    <w:rsid w:val="002638C9"/>
    <w:rsid w:val="002677EE"/>
    <w:rsid w:val="00271855"/>
    <w:rsid w:val="002729AE"/>
    <w:rsid w:val="0027349B"/>
    <w:rsid w:val="002768D7"/>
    <w:rsid w:val="002803CB"/>
    <w:rsid w:val="002826E1"/>
    <w:rsid w:val="00293B47"/>
    <w:rsid w:val="002A57B4"/>
    <w:rsid w:val="002C1AA1"/>
    <w:rsid w:val="002D0F34"/>
    <w:rsid w:val="002E36A5"/>
    <w:rsid w:val="002F26A2"/>
    <w:rsid w:val="003021B7"/>
    <w:rsid w:val="00312EE5"/>
    <w:rsid w:val="00315630"/>
    <w:rsid w:val="00327AC9"/>
    <w:rsid w:val="00333079"/>
    <w:rsid w:val="00337A70"/>
    <w:rsid w:val="00340A17"/>
    <w:rsid w:val="00351603"/>
    <w:rsid w:val="003537D4"/>
    <w:rsid w:val="00356B4B"/>
    <w:rsid w:val="00363A52"/>
    <w:rsid w:val="00372B80"/>
    <w:rsid w:val="003732F8"/>
    <w:rsid w:val="00380300"/>
    <w:rsid w:val="003814E3"/>
    <w:rsid w:val="00385D22"/>
    <w:rsid w:val="003A73FE"/>
    <w:rsid w:val="003A7CA3"/>
    <w:rsid w:val="003C5B3C"/>
    <w:rsid w:val="003C653D"/>
    <w:rsid w:val="003E4BBC"/>
    <w:rsid w:val="003F2918"/>
    <w:rsid w:val="003F6340"/>
    <w:rsid w:val="004122E1"/>
    <w:rsid w:val="004234F6"/>
    <w:rsid w:val="00427EB5"/>
    <w:rsid w:val="004411AF"/>
    <w:rsid w:val="00451ACD"/>
    <w:rsid w:val="0045384F"/>
    <w:rsid w:val="004614E9"/>
    <w:rsid w:val="00464051"/>
    <w:rsid w:val="00473F0F"/>
    <w:rsid w:val="00491F05"/>
    <w:rsid w:val="00493482"/>
    <w:rsid w:val="00493E66"/>
    <w:rsid w:val="004A1414"/>
    <w:rsid w:val="004C66C1"/>
    <w:rsid w:val="004C66EF"/>
    <w:rsid w:val="004C6E47"/>
    <w:rsid w:val="004D0955"/>
    <w:rsid w:val="004D5781"/>
    <w:rsid w:val="004F0E7D"/>
    <w:rsid w:val="004F7A76"/>
    <w:rsid w:val="00515C04"/>
    <w:rsid w:val="00545611"/>
    <w:rsid w:val="005554D5"/>
    <w:rsid w:val="005558EE"/>
    <w:rsid w:val="00555942"/>
    <w:rsid w:val="00567552"/>
    <w:rsid w:val="00571730"/>
    <w:rsid w:val="00575DB0"/>
    <w:rsid w:val="0058029C"/>
    <w:rsid w:val="005808B9"/>
    <w:rsid w:val="00583581"/>
    <w:rsid w:val="00591ADC"/>
    <w:rsid w:val="0059721E"/>
    <w:rsid w:val="005B1953"/>
    <w:rsid w:val="005B63C3"/>
    <w:rsid w:val="005B6BF4"/>
    <w:rsid w:val="005F0DEA"/>
    <w:rsid w:val="005F2DF4"/>
    <w:rsid w:val="005F323C"/>
    <w:rsid w:val="005F5963"/>
    <w:rsid w:val="006032D3"/>
    <w:rsid w:val="00605429"/>
    <w:rsid w:val="0061718B"/>
    <w:rsid w:val="0063200F"/>
    <w:rsid w:val="00633CC2"/>
    <w:rsid w:val="006347BE"/>
    <w:rsid w:val="00636823"/>
    <w:rsid w:val="00636BF0"/>
    <w:rsid w:val="0065009D"/>
    <w:rsid w:val="006514CC"/>
    <w:rsid w:val="00652576"/>
    <w:rsid w:val="006571AB"/>
    <w:rsid w:val="0067204B"/>
    <w:rsid w:val="00695212"/>
    <w:rsid w:val="006A4103"/>
    <w:rsid w:val="006A659A"/>
    <w:rsid w:val="006B20F3"/>
    <w:rsid w:val="006B6AE8"/>
    <w:rsid w:val="006C747B"/>
    <w:rsid w:val="006D0079"/>
    <w:rsid w:val="006D3756"/>
    <w:rsid w:val="006D75EA"/>
    <w:rsid w:val="006F10F5"/>
    <w:rsid w:val="00715002"/>
    <w:rsid w:val="00725B80"/>
    <w:rsid w:val="007312C5"/>
    <w:rsid w:val="007373CC"/>
    <w:rsid w:val="007413F2"/>
    <w:rsid w:val="00760CB8"/>
    <w:rsid w:val="00772B8F"/>
    <w:rsid w:val="00791C57"/>
    <w:rsid w:val="007B09CC"/>
    <w:rsid w:val="007B5C3F"/>
    <w:rsid w:val="007D52A9"/>
    <w:rsid w:val="007E14AD"/>
    <w:rsid w:val="00806143"/>
    <w:rsid w:val="008132EB"/>
    <w:rsid w:val="0083003F"/>
    <w:rsid w:val="00834536"/>
    <w:rsid w:val="0083621A"/>
    <w:rsid w:val="00845D88"/>
    <w:rsid w:val="0085013D"/>
    <w:rsid w:val="0085268D"/>
    <w:rsid w:val="00855956"/>
    <w:rsid w:val="00863DC9"/>
    <w:rsid w:val="008660AB"/>
    <w:rsid w:val="00870EF1"/>
    <w:rsid w:val="008726DA"/>
    <w:rsid w:val="00880616"/>
    <w:rsid w:val="00885B0D"/>
    <w:rsid w:val="00890B7A"/>
    <w:rsid w:val="008A717F"/>
    <w:rsid w:val="008B1D44"/>
    <w:rsid w:val="008B492B"/>
    <w:rsid w:val="008C1602"/>
    <w:rsid w:val="008C611C"/>
    <w:rsid w:val="008F299F"/>
    <w:rsid w:val="008F4BB2"/>
    <w:rsid w:val="008F666F"/>
    <w:rsid w:val="0091474B"/>
    <w:rsid w:val="0091499D"/>
    <w:rsid w:val="00943006"/>
    <w:rsid w:val="00944171"/>
    <w:rsid w:val="009468D7"/>
    <w:rsid w:val="00954D83"/>
    <w:rsid w:val="00971670"/>
    <w:rsid w:val="009751FC"/>
    <w:rsid w:val="00992B67"/>
    <w:rsid w:val="00994F0B"/>
    <w:rsid w:val="009D4685"/>
    <w:rsid w:val="009D6D37"/>
    <w:rsid w:val="009E3AED"/>
    <w:rsid w:val="009E7148"/>
    <w:rsid w:val="00A15552"/>
    <w:rsid w:val="00A1691C"/>
    <w:rsid w:val="00A21DD5"/>
    <w:rsid w:val="00A248C1"/>
    <w:rsid w:val="00A279E5"/>
    <w:rsid w:val="00A27D7D"/>
    <w:rsid w:val="00A42591"/>
    <w:rsid w:val="00A5043F"/>
    <w:rsid w:val="00A50C49"/>
    <w:rsid w:val="00A539BE"/>
    <w:rsid w:val="00A6559F"/>
    <w:rsid w:val="00A67D75"/>
    <w:rsid w:val="00A70292"/>
    <w:rsid w:val="00A719D6"/>
    <w:rsid w:val="00A81A03"/>
    <w:rsid w:val="00AB63AD"/>
    <w:rsid w:val="00AC30B7"/>
    <w:rsid w:val="00AD4180"/>
    <w:rsid w:val="00AD5BC6"/>
    <w:rsid w:val="00AE63C0"/>
    <w:rsid w:val="00AF016D"/>
    <w:rsid w:val="00AF0F02"/>
    <w:rsid w:val="00B10F83"/>
    <w:rsid w:val="00B11CBC"/>
    <w:rsid w:val="00B234B4"/>
    <w:rsid w:val="00B2544A"/>
    <w:rsid w:val="00B3323A"/>
    <w:rsid w:val="00B51505"/>
    <w:rsid w:val="00B5168A"/>
    <w:rsid w:val="00B7260F"/>
    <w:rsid w:val="00B7340F"/>
    <w:rsid w:val="00B7473C"/>
    <w:rsid w:val="00B81454"/>
    <w:rsid w:val="00BA19D1"/>
    <w:rsid w:val="00BA34B7"/>
    <w:rsid w:val="00BC3C31"/>
    <w:rsid w:val="00BD00F5"/>
    <w:rsid w:val="00BD710F"/>
    <w:rsid w:val="00BF6D70"/>
    <w:rsid w:val="00C1034E"/>
    <w:rsid w:val="00C13CE5"/>
    <w:rsid w:val="00C155AC"/>
    <w:rsid w:val="00C20988"/>
    <w:rsid w:val="00C36A4C"/>
    <w:rsid w:val="00C406D3"/>
    <w:rsid w:val="00C464A6"/>
    <w:rsid w:val="00C76AD4"/>
    <w:rsid w:val="00C76C78"/>
    <w:rsid w:val="00C93BDB"/>
    <w:rsid w:val="00C97AFF"/>
    <w:rsid w:val="00CA49E9"/>
    <w:rsid w:val="00CB55C5"/>
    <w:rsid w:val="00CC7165"/>
    <w:rsid w:val="00CD068A"/>
    <w:rsid w:val="00CD2428"/>
    <w:rsid w:val="00CD48BF"/>
    <w:rsid w:val="00CD654E"/>
    <w:rsid w:val="00CE011B"/>
    <w:rsid w:val="00CE0B84"/>
    <w:rsid w:val="00CE7120"/>
    <w:rsid w:val="00D009F4"/>
    <w:rsid w:val="00D0267E"/>
    <w:rsid w:val="00D15CC0"/>
    <w:rsid w:val="00D15FBD"/>
    <w:rsid w:val="00D221E1"/>
    <w:rsid w:val="00D34BE6"/>
    <w:rsid w:val="00D355A1"/>
    <w:rsid w:val="00D46C43"/>
    <w:rsid w:val="00D47A6C"/>
    <w:rsid w:val="00D561D8"/>
    <w:rsid w:val="00D748AA"/>
    <w:rsid w:val="00D83511"/>
    <w:rsid w:val="00DC2806"/>
    <w:rsid w:val="00DC383C"/>
    <w:rsid w:val="00DD0CCA"/>
    <w:rsid w:val="00DD41D7"/>
    <w:rsid w:val="00DE7741"/>
    <w:rsid w:val="00DF2F10"/>
    <w:rsid w:val="00DF31EA"/>
    <w:rsid w:val="00DF59E6"/>
    <w:rsid w:val="00E04BC2"/>
    <w:rsid w:val="00E05090"/>
    <w:rsid w:val="00E06F68"/>
    <w:rsid w:val="00E11CBB"/>
    <w:rsid w:val="00E20DD6"/>
    <w:rsid w:val="00E3720B"/>
    <w:rsid w:val="00E415DE"/>
    <w:rsid w:val="00E425EF"/>
    <w:rsid w:val="00E431A9"/>
    <w:rsid w:val="00E46B3C"/>
    <w:rsid w:val="00E47E9B"/>
    <w:rsid w:val="00E54D6E"/>
    <w:rsid w:val="00E61770"/>
    <w:rsid w:val="00E66626"/>
    <w:rsid w:val="00E66B5C"/>
    <w:rsid w:val="00E67DA9"/>
    <w:rsid w:val="00E70EAD"/>
    <w:rsid w:val="00E71159"/>
    <w:rsid w:val="00E83AA2"/>
    <w:rsid w:val="00E87E9F"/>
    <w:rsid w:val="00E9519C"/>
    <w:rsid w:val="00E96674"/>
    <w:rsid w:val="00EA3279"/>
    <w:rsid w:val="00EC1E87"/>
    <w:rsid w:val="00EC3BC9"/>
    <w:rsid w:val="00ED6B30"/>
    <w:rsid w:val="00EF078E"/>
    <w:rsid w:val="00EF334B"/>
    <w:rsid w:val="00F01D36"/>
    <w:rsid w:val="00F05846"/>
    <w:rsid w:val="00F20CE8"/>
    <w:rsid w:val="00F50401"/>
    <w:rsid w:val="00F60FA7"/>
    <w:rsid w:val="00F62C58"/>
    <w:rsid w:val="00F65BB4"/>
    <w:rsid w:val="00F71A39"/>
    <w:rsid w:val="00F72354"/>
    <w:rsid w:val="00F874B1"/>
    <w:rsid w:val="00F93130"/>
    <w:rsid w:val="00FB24C4"/>
    <w:rsid w:val="00FE1B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28E25-0BBE-43A9-B3E0-69C3974A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EE5"/>
    <w:rPr>
      <w:sz w:val="18"/>
      <w:szCs w:val="18"/>
    </w:rPr>
  </w:style>
  <w:style w:type="paragraph" w:styleId="a4">
    <w:name w:val="footer"/>
    <w:basedOn w:val="a"/>
    <w:link w:val="Char0"/>
    <w:uiPriority w:val="99"/>
    <w:unhideWhenUsed/>
    <w:rsid w:val="00312EE5"/>
    <w:pPr>
      <w:tabs>
        <w:tab w:val="center" w:pos="4153"/>
        <w:tab w:val="right" w:pos="8306"/>
      </w:tabs>
      <w:snapToGrid w:val="0"/>
      <w:jc w:val="left"/>
    </w:pPr>
    <w:rPr>
      <w:sz w:val="18"/>
      <w:szCs w:val="18"/>
    </w:rPr>
  </w:style>
  <w:style w:type="character" w:customStyle="1" w:styleId="Char0">
    <w:name w:val="页脚 Char"/>
    <w:basedOn w:val="a0"/>
    <w:link w:val="a4"/>
    <w:uiPriority w:val="99"/>
    <w:rsid w:val="00312EE5"/>
    <w:rPr>
      <w:sz w:val="18"/>
      <w:szCs w:val="18"/>
    </w:rPr>
  </w:style>
  <w:style w:type="paragraph" w:styleId="a5">
    <w:name w:val="Normal (Web)"/>
    <w:basedOn w:val="a"/>
    <w:uiPriority w:val="99"/>
    <w:unhideWhenUsed/>
    <w:rsid w:val="00312E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2EE5"/>
    <w:rPr>
      <w:b/>
      <w:bCs/>
    </w:rPr>
  </w:style>
  <w:style w:type="paragraph" w:styleId="a7">
    <w:name w:val="List Paragraph"/>
    <w:basedOn w:val="a"/>
    <w:uiPriority w:val="34"/>
    <w:qFormat/>
    <w:rsid w:val="000842DF"/>
    <w:pPr>
      <w:ind w:firstLineChars="200" w:firstLine="420"/>
    </w:pPr>
    <w:rPr>
      <w:rFonts w:ascii="Calibri" w:eastAsia="宋体" w:hAnsi="Calibri" w:cs="Times New Roman"/>
    </w:rPr>
  </w:style>
  <w:style w:type="character" w:styleId="a8">
    <w:name w:val="Hyperlink"/>
    <w:basedOn w:val="a0"/>
    <w:uiPriority w:val="99"/>
    <w:unhideWhenUsed/>
    <w:rsid w:val="00870EF1"/>
    <w:rPr>
      <w:color w:val="0563C1" w:themeColor="hyperlink"/>
      <w:u w:val="single"/>
    </w:rPr>
  </w:style>
  <w:style w:type="table" w:styleId="a9">
    <w:name w:val="Table Grid"/>
    <w:basedOn w:val="a1"/>
    <w:uiPriority w:val="39"/>
    <w:rsid w:val="00A7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85013D"/>
    <w:rPr>
      <w:sz w:val="18"/>
      <w:szCs w:val="18"/>
    </w:rPr>
  </w:style>
  <w:style w:type="character" w:customStyle="1" w:styleId="Char1">
    <w:name w:val="批注框文本 Char"/>
    <w:basedOn w:val="a0"/>
    <w:link w:val="aa"/>
    <w:uiPriority w:val="99"/>
    <w:semiHidden/>
    <w:rsid w:val="008501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3198">
      <w:bodyDiv w:val="1"/>
      <w:marLeft w:val="0"/>
      <w:marRight w:val="0"/>
      <w:marTop w:val="0"/>
      <w:marBottom w:val="0"/>
      <w:divBdr>
        <w:top w:val="none" w:sz="0" w:space="0" w:color="auto"/>
        <w:left w:val="none" w:sz="0" w:space="0" w:color="auto"/>
        <w:bottom w:val="none" w:sz="0" w:space="0" w:color="auto"/>
        <w:right w:val="none" w:sz="0" w:space="0" w:color="auto"/>
      </w:divBdr>
    </w:div>
    <w:div w:id="18860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lw@ccrpf.org.cn" TargetMode="External"/><Relationship Id="rId3" Type="http://schemas.openxmlformats.org/officeDocument/2006/relationships/settings" Target="settings.xml"/><Relationship Id="rId7" Type="http://schemas.openxmlformats.org/officeDocument/2006/relationships/hyperlink" Target="http://www.ccrpf.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7724-1A32-429C-BDB8-AD85579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王莹</cp:lastModifiedBy>
  <cp:revision>10</cp:revision>
  <cp:lastPrinted>2017-07-10T01:48:00Z</cp:lastPrinted>
  <dcterms:created xsi:type="dcterms:W3CDTF">2017-07-25T03:09:00Z</dcterms:created>
  <dcterms:modified xsi:type="dcterms:W3CDTF">2017-07-27T02:29:00Z</dcterms:modified>
</cp:coreProperties>
</file>