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1C" w:rsidRPr="00312EE5" w:rsidRDefault="00312EE5" w:rsidP="00842398">
      <w:pPr>
        <w:jc w:val="center"/>
        <w:rPr>
          <w:rFonts w:ascii="方正小标宋简体" w:eastAsia="方正小标宋简体"/>
          <w:sz w:val="36"/>
          <w:szCs w:val="36"/>
        </w:rPr>
      </w:pPr>
      <w:r w:rsidRPr="00312EE5">
        <w:rPr>
          <w:rFonts w:ascii="方正小标宋简体" w:eastAsia="方正小标宋简体" w:hint="eastAsia"/>
          <w:sz w:val="36"/>
          <w:szCs w:val="36"/>
        </w:rPr>
        <w:t>“拯救老屋行动”</w:t>
      </w:r>
      <w:r w:rsidR="00A21DD5">
        <w:rPr>
          <w:rFonts w:ascii="方正小标宋简体" w:eastAsia="方正小标宋简体" w:hint="eastAsia"/>
          <w:sz w:val="36"/>
          <w:szCs w:val="36"/>
        </w:rPr>
        <w:t>整县推进</w:t>
      </w:r>
      <w:r w:rsidRPr="00312EE5">
        <w:rPr>
          <w:rFonts w:ascii="方正小标宋简体" w:eastAsia="方正小标宋简体" w:hint="eastAsia"/>
          <w:sz w:val="36"/>
          <w:szCs w:val="36"/>
        </w:rPr>
        <w:t>项目申报</w:t>
      </w:r>
      <w:r w:rsidR="004614E9">
        <w:rPr>
          <w:rFonts w:ascii="方正小标宋简体" w:eastAsia="方正小标宋简体" w:hint="eastAsia"/>
          <w:sz w:val="36"/>
          <w:szCs w:val="36"/>
        </w:rPr>
        <w:t>遴选</w:t>
      </w:r>
      <w:r w:rsidR="00842398">
        <w:rPr>
          <w:rFonts w:ascii="方正小标宋简体" w:eastAsia="方正小标宋简体" w:hint="eastAsia"/>
          <w:sz w:val="36"/>
          <w:szCs w:val="36"/>
        </w:rPr>
        <w:t>办法</w:t>
      </w:r>
    </w:p>
    <w:p w:rsidR="00312EE5" w:rsidRPr="000762C9" w:rsidRDefault="00312EE5" w:rsidP="00312EE5">
      <w:pPr>
        <w:jc w:val="center"/>
        <w:rPr>
          <w:rFonts w:ascii="方正小标宋简体" w:eastAsia="方正小标宋简体"/>
          <w:sz w:val="32"/>
          <w:szCs w:val="32"/>
        </w:rPr>
      </w:pPr>
    </w:p>
    <w:p w:rsidR="00312EE5" w:rsidRPr="00605429" w:rsidRDefault="00312EE5" w:rsidP="00427EB5">
      <w:pPr>
        <w:spacing w:line="360" w:lineRule="auto"/>
        <w:ind w:firstLineChars="189" w:firstLine="605"/>
        <w:jc w:val="left"/>
        <w:rPr>
          <w:rFonts w:ascii="黑体" w:eastAsia="黑体" w:hAnsi="黑体"/>
          <w:sz w:val="32"/>
          <w:szCs w:val="32"/>
        </w:rPr>
      </w:pPr>
      <w:r w:rsidRPr="00605429">
        <w:rPr>
          <w:rFonts w:ascii="黑体" w:eastAsia="黑体" w:hAnsi="黑体"/>
          <w:sz w:val="32"/>
          <w:szCs w:val="32"/>
        </w:rPr>
        <w:t>一</w:t>
      </w:r>
      <w:r w:rsidRPr="00605429">
        <w:rPr>
          <w:rFonts w:ascii="黑体" w:eastAsia="黑体" w:hAnsi="黑体" w:hint="eastAsia"/>
          <w:sz w:val="32"/>
          <w:szCs w:val="32"/>
        </w:rPr>
        <w:t>、</w:t>
      </w:r>
      <w:r w:rsidRPr="00605429">
        <w:rPr>
          <w:rFonts w:ascii="黑体" w:eastAsia="黑体" w:hAnsi="黑体"/>
          <w:sz w:val="32"/>
          <w:szCs w:val="32"/>
        </w:rPr>
        <w:t>项目介绍</w:t>
      </w:r>
    </w:p>
    <w:p w:rsidR="00380300" w:rsidRDefault="000D19ED" w:rsidP="000D19ED">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“拯救老屋行动”是由</w:t>
      </w:r>
      <w:r w:rsidR="002D04DE">
        <w:rPr>
          <w:rFonts w:ascii="仿宋" w:eastAsia="仿宋" w:hAnsi="仿宋" w:hint="eastAsia"/>
          <w:sz w:val="32"/>
          <w:szCs w:val="32"/>
        </w:rPr>
        <w:t>财政部、国家文物局资助开展，中国文物保护基金会全程管理的</w:t>
      </w:r>
      <w:r>
        <w:rPr>
          <w:rFonts w:ascii="仿宋" w:eastAsia="仿宋" w:hAnsi="仿宋" w:hint="eastAsia"/>
          <w:sz w:val="32"/>
          <w:szCs w:val="32"/>
        </w:rPr>
        <w:t>传统村落保护公益项目，该项目</w:t>
      </w:r>
      <w:r w:rsidRPr="00457578">
        <w:rPr>
          <w:rFonts w:ascii="仿宋" w:eastAsia="仿宋" w:hAnsi="仿宋" w:hint="eastAsia"/>
          <w:sz w:val="32"/>
          <w:szCs w:val="32"/>
        </w:rPr>
        <w:t>以习近平总书记关于“留住乡愁、保护传统村落”的重要</w:t>
      </w:r>
      <w:r w:rsidR="000762C9">
        <w:rPr>
          <w:rFonts w:ascii="仿宋" w:eastAsia="仿宋" w:hAnsi="仿宋" w:hint="eastAsia"/>
          <w:sz w:val="32"/>
          <w:szCs w:val="32"/>
        </w:rPr>
        <w:t>指示</w:t>
      </w:r>
      <w:r w:rsidRPr="00457578">
        <w:rPr>
          <w:rFonts w:ascii="仿宋" w:eastAsia="仿宋" w:hAnsi="仿宋" w:hint="eastAsia"/>
          <w:sz w:val="32"/>
          <w:szCs w:val="32"/>
        </w:rPr>
        <w:t>为指导，按照国家七部委局关于保护传统村落的工作部署，</w:t>
      </w:r>
      <w:r>
        <w:rPr>
          <w:rFonts w:ascii="仿宋" w:eastAsia="仿宋" w:hAnsi="仿宋" w:hint="eastAsia"/>
          <w:sz w:val="32"/>
          <w:szCs w:val="32"/>
        </w:rPr>
        <w:t>资助中国传统村落中非国有不可移动文物建筑保护和利用，</w:t>
      </w:r>
      <w:r w:rsidRPr="00C8246A">
        <w:rPr>
          <w:rFonts w:ascii="仿宋_GB2312" w:eastAsia="仿宋_GB2312" w:hAnsi="仿宋" w:hint="eastAsia"/>
          <w:sz w:val="32"/>
          <w:szCs w:val="32"/>
        </w:rPr>
        <w:t>分为</w:t>
      </w:r>
      <w:r w:rsidRPr="00C8246A">
        <w:rPr>
          <w:rFonts w:ascii="仿宋" w:eastAsia="仿宋" w:hAnsi="仿宋" w:hint="eastAsia"/>
          <w:sz w:val="32"/>
          <w:szCs w:val="32"/>
        </w:rPr>
        <w:t>整县</w:t>
      </w:r>
      <w:r>
        <w:rPr>
          <w:rFonts w:ascii="仿宋" w:eastAsia="仿宋" w:hAnsi="仿宋" w:hint="eastAsia"/>
          <w:sz w:val="32"/>
          <w:szCs w:val="32"/>
        </w:rPr>
        <w:t>推进</w:t>
      </w:r>
      <w:r w:rsidRPr="00C8246A">
        <w:rPr>
          <w:rFonts w:ascii="仿宋" w:eastAsia="仿宋" w:hAnsi="仿宋" w:hint="eastAsia"/>
          <w:sz w:val="32"/>
          <w:szCs w:val="32"/>
        </w:rPr>
        <w:t>项目和特色村落保护项目</w:t>
      </w:r>
      <w:r w:rsidR="000762C9">
        <w:rPr>
          <w:rFonts w:ascii="仿宋" w:eastAsia="仿宋" w:hAnsi="仿宋" w:hint="eastAsia"/>
          <w:sz w:val="32"/>
          <w:szCs w:val="32"/>
        </w:rPr>
        <w:t>。</w:t>
      </w:r>
    </w:p>
    <w:p w:rsidR="000D6BF8" w:rsidRDefault="000762C9" w:rsidP="000D19ED">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“拯救老屋行动”项目资助</w:t>
      </w:r>
      <w:r w:rsidRPr="006514CC">
        <w:rPr>
          <w:rFonts w:ascii="仿宋" w:eastAsia="仿宋" w:hAnsi="仿宋"/>
          <w:sz w:val="32"/>
          <w:szCs w:val="32"/>
        </w:rPr>
        <w:t>范围</w:t>
      </w:r>
      <w:r w:rsidRPr="006514CC">
        <w:rPr>
          <w:rFonts w:ascii="仿宋" w:eastAsia="仿宋" w:hAnsi="仿宋" w:hint="eastAsia"/>
          <w:sz w:val="32"/>
          <w:szCs w:val="32"/>
        </w:rPr>
        <w:t>为中国传统村落内各级文物保护单位和第三次全国文物普查登录的一般不可移动文物中的私人产权</w:t>
      </w:r>
      <w:r>
        <w:rPr>
          <w:rFonts w:ascii="仿宋" w:eastAsia="仿宋" w:hAnsi="仿宋" w:hint="eastAsia"/>
          <w:sz w:val="32"/>
          <w:szCs w:val="32"/>
        </w:rPr>
        <w:t>文物建筑，资助比例为文物建筑本体修缮费用的50%。</w:t>
      </w:r>
      <w:r w:rsidR="00380300">
        <w:rPr>
          <w:rFonts w:ascii="仿宋" w:eastAsia="仿宋" w:hAnsi="仿宋" w:hint="eastAsia"/>
          <w:sz w:val="32"/>
          <w:szCs w:val="32"/>
        </w:rPr>
        <w:t>其中，</w:t>
      </w:r>
      <w:r>
        <w:rPr>
          <w:rFonts w:ascii="仿宋" w:eastAsia="仿宋" w:hAnsi="仿宋" w:hint="eastAsia"/>
          <w:sz w:val="32"/>
          <w:szCs w:val="32"/>
        </w:rPr>
        <w:t>整县推进项目实施期限为2年，资助额为2000万元/年</w:t>
      </w:r>
      <w:r>
        <w:rPr>
          <w:rFonts w:ascii="仿宋" w:eastAsia="仿宋" w:hAnsi="仿宋"/>
          <w:sz w:val="32"/>
          <w:szCs w:val="32"/>
        </w:rPr>
        <w:t>。</w:t>
      </w:r>
      <w:r w:rsidR="00380300">
        <w:rPr>
          <w:rFonts w:ascii="仿宋" w:eastAsia="仿宋" w:hAnsi="仿宋"/>
          <w:sz w:val="32"/>
          <w:szCs w:val="32"/>
        </w:rPr>
        <w:t>项目旨在</w:t>
      </w:r>
      <w:r>
        <w:rPr>
          <w:rFonts w:ascii="仿宋" w:eastAsia="仿宋" w:hAnsi="仿宋" w:hint="eastAsia"/>
          <w:sz w:val="32"/>
          <w:szCs w:val="32"/>
        </w:rPr>
        <w:t>充分发挥资助资金的杠杆作用，</w:t>
      </w:r>
      <w:r w:rsidR="002D04DE">
        <w:rPr>
          <w:rFonts w:ascii="仿宋" w:eastAsia="仿宋" w:hAnsi="仿宋" w:hint="eastAsia"/>
          <w:sz w:val="32"/>
          <w:szCs w:val="32"/>
        </w:rPr>
        <w:t>通过整合地方政府资金、资源，社会资金、非资金的公益性投入</w:t>
      </w:r>
      <w:r>
        <w:rPr>
          <w:rFonts w:ascii="仿宋" w:eastAsia="仿宋" w:hAnsi="仿宋" w:hint="eastAsia"/>
          <w:sz w:val="32"/>
          <w:szCs w:val="32"/>
        </w:rPr>
        <w:t>，力求破解部分群众修缮资金短缺的难题。</w:t>
      </w:r>
    </w:p>
    <w:p w:rsidR="000D19ED" w:rsidRPr="002F1626" w:rsidRDefault="00725B80" w:rsidP="002F1626">
      <w:pPr>
        <w:pStyle w:val="a7"/>
        <w:adjustRightInd w:val="0"/>
        <w:snapToGrid w:val="0"/>
        <w:spacing w:line="360" w:lineRule="auto"/>
        <w:ind w:firstLine="640"/>
        <w:rPr>
          <w:rFonts w:ascii="仿宋" w:eastAsia="仿宋" w:hAnsi="仿宋"/>
          <w:color w:val="000000" w:themeColor="text1"/>
          <w:sz w:val="32"/>
          <w:szCs w:val="32"/>
        </w:rPr>
      </w:pPr>
      <w:r w:rsidRPr="009C3088">
        <w:rPr>
          <w:rFonts w:ascii="仿宋" w:eastAsia="仿宋" w:hAnsi="仿宋" w:hint="eastAsia"/>
          <w:color w:val="000000" w:themeColor="text1"/>
          <w:sz w:val="32"/>
          <w:szCs w:val="32"/>
        </w:rPr>
        <w:t>“拯救老屋行动”</w:t>
      </w:r>
      <w:r w:rsidR="002D04DE" w:rsidRPr="009C3088">
        <w:rPr>
          <w:rFonts w:ascii="仿宋" w:eastAsia="仿宋" w:hAnsi="仿宋" w:hint="eastAsia"/>
          <w:color w:val="000000" w:themeColor="text1"/>
          <w:sz w:val="32"/>
          <w:szCs w:val="32"/>
        </w:rPr>
        <w:t>坚持保护</w:t>
      </w:r>
      <w:r w:rsidR="004E1E9C" w:rsidRPr="009C3088">
        <w:rPr>
          <w:rFonts w:ascii="仿宋" w:eastAsia="仿宋" w:hAnsi="仿宋" w:hint="eastAsia"/>
          <w:color w:val="000000" w:themeColor="text1"/>
          <w:sz w:val="32"/>
          <w:szCs w:val="32"/>
        </w:rPr>
        <w:t>和</w:t>
      </w:r>
      <w:r w:rsidR="002D04DE" w:rsidRPr="009C3088">
        <w:rPr>
          <w:rFonts w:ascii="仿宋" w:eastAsia="仿宋" w:hAnsi="仿宋" w:hint="eastAsia"/>
          <w:color w:val="000000" w:themeColor="text1"/>
          <w:sz w:val="32"/>
          <w:szCs w:val="32"/>
        </w:rPr>
        <w:t>利用相结合，</w:t>
      </w:r>
      <w:r w:rsidRPr="009C3088">
        <w:rPr>
          <w:rFonts w:ascii="仿宋" w:eastAsia="仿宋" w:hAnsi="仿宋" w:hint="eastAsia"/>
          <w:color w:val="000000" w:themeColor="text1"/>
          <w:sz w:val="32"/>
          <w:szCs w:val="32"/>
        </w:rPr>
        <w:t>与</w:t>
      </w:r>
      <w:r w:rsidR="002D04DE" w:rsidRPr="009C3088">
        <w:rPr>
          <w:rFonts w:ascii="仿宋" w:eastAsia="仿宋" w:hAnsi="仿宋" w:hint="eastAsia"/>
          <w:color w:val="000000" w:themeColor="text1"/>
          <w:sz w:val="32"/>
          <w:szCs w:val="32"/>
        </w:rPr>
        <w:t>落实国家扶贫攻坚战略紧密结合，</w:t>
      </w:r>
      <w:r w:rsidR="00702407" w:rsidRPr="009C3088">
        <w:rPr>
          <w:rFonts w:ascii="仿宋" w:eastAsia="仿宋" w:hAnsi="仿宋" w:hint="eastAsia"/>
          <w:color w:val="000000" w:themeColor="text1"/>
          <w:sz w:val="32"/>
          <w:szCs w:val="32"/>
        </w:rPr>
        <w:t>通过项目推进，</w:t>
      </w:r>
      <w:r w:rsidR="00702407">
        <w:rPr>
          <w:rFonts w:ascii="仿宋" w:eastAsia="仿宋" w:hAnsi="仿宋" w:cs="仿宋_GB2312" w:hint="eastAsia"/>
          <w:color w:val="000000" w:themeColor="text1"/>
          <w:sz w:val="32"/>
          <w:szCs w:val="32"/>
        </w:rPr>
        <w:t>促进传统村落文物建筑得到整体保护，居住质量明显提高，促进乡村特色产业发展，促进农民增收，促进传统文化传承与发扬</w:t>
      </w:r>
      <w:r w:rsidR="00702407" w:rsidRPr="009C3088">
        <w:rPr>
          <w:rFonts w:ascii="仿宋" w:eastAsia="仿宋" w:hAnsi="仿宋" w:hint="eastAsia"/>
          <w:color w:val="000000" w:themeColor="text1"/>
          <w:sz w:val="32"/>
          <w:szCs w:val="32"/>
        </w:rPr>
        <w:t>。</w:t>
      </w:r>
    </w:p>
    <w:p w:rsidR="007D52A9" w:rsidRPr="004C66EF" w:rsidRDefault="00427EB5" w:rsidP="007D52A9">
      <w:pPr>
        <w:pStyle w:val="a7"/>
        <w:adjustRightInd w:val="0"/>
        <w:snapToGrid w:val="0"/>
        <w:spacing w:line="360" w:lineRule="auto"/>
        <w:ind w:firstLine="640"/>
        <w:rPr>
          <w:rFonts w:ascii="黑体" w:eastAsia="黑体" w:hAnsi="黑体"/>
          <w:sz w:val="32"/>
          <w:szCs w:val="32"/>
        </w:rPr>
      </w:pPr>
      <w:r w:rsidRPr="00605429">
        <w:rPr>
          <w:rFonts w:ascii="黑体" w:eastAsia="黑体" w:hAnsi="黑体"/>
          <w:sz w:val="32"/>
          <w:szCs w:val="32"/>
        </w:rPr>
        <w:t>二</w:t>
      </w:r>
      <w:r w:rsidRPr="00605429">
        <w:rPr>
          <w:rFonts w:ascii="黑体" w:eastAsia="黑体" w:hAnsi="黑体" w:hint="eastAsia"/>
          <w:sz w:val="32"/>
          <w:szCs w:val="32"/>
        </w:rPr>
        <w:t>、</w:t>
      </w:r>
      <w:r w:rsidR="00E9519C">
        <w:rPr>
          <w:rFonts w:ascii="黑体" w:eastAsia="黑体" w:hAnsi="黑体" w:hint="eastAsia"/>
          <w:sz w:val="32"/>
          <w:szCs w:val="32"/>
        </w:rPr>
        <w:t>申报</w:t>
      </w:r>
      <w:r w:rsidR="007D52A9" w:rsidRPr="004C66EF">
        <w:rPr>
          <w:rFonts w:ascii="黑体" w:eastAsia="黑体" w:hAnsi="黑体" w:hint="eastAsia"/>
          <w:sz w:val="32"/>
          <w:szCs w:val="32"/>
        </w:rPr>
        <w:t>范围</w:t>
      </w:r>
    </w:p>
    <w:p w:rsidR="00820AF4" w:rsidRDefault="009468D7" w:rsidP="002A57B4">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国家级传统村落</w:t>
      </w:r>
      <w:r w:rsidR="00B11CBC">
        <w:rPr>
          <w:rFonts w:ascii="仿宋" w:eastAsia="仿宋" w:hAnsi="仿宋" w:hint="eastAsia"/>
          <w:sz w:val="32"/>
          <w:szCs w:val="32"/>
        </w:rPr>
        <w:t>（住建部公布的第一、二、三、四批中</w:t>
      </w:r>
      <w:r w:rsidR="00B11CBC">
        <w:rPr>
          <w:rFonts w:ascii="仿宋" w:eastAsia="仿宋" w:hAnsi="仿宋" w:hint="eastAsia"/>
          <w:sz w:val="32"/>
          <w:szCs w:val="32"/>
        </w:rPr>
        <w:lastRenderedPageBreak/>
        <w:t>国传统村落名录）</w:t>
      </w:r>
      <w:r>
        <w:rPr>
          <w:rFonts w:ascii="仿宋" w:eastAsia="仿宋" w:hAnsi="仿宋" w:hint="eastAsia"/>
          <w:sz w:val="32"/>
          <w:szCs w:val="32"/>
        </w:rPr>
        <w:t>资源</w:t>
      </w:r>
      <w:r w:rsidR="00820AF4">
        <w:rPr>
          <w:rFonts w:ascii="仿宋" w:eastAsia="仿宋" w:hAnsi="仿宋" w:hint="eastAsia"/>
          <w:sz w:val="32"/>
          <w:szCs w:val="32"/>
        </w:rPr>
        <w:t>富集</w:t>
      </w:r>
      <w:r w:rsidR="000D19ED" w:rsidRPr="007D52A9">
        <w:rPr>
          <w:rFonts w:ascii="仿宋" w:eastAsia="仿宋" w:hAnsi="仿宋" w:hint="eastAsia"/>
          <w:sz w:val="32"/>
          <w:szCs w:val="32"/>
        </w:rPr>
        <w:t>的</w:t>
      </w:r>
      <w:r w:rsidR="00702407">
        <w:rPr>
          <w:rFonts w:ascii="仿宋" w:eastAsia="仿宋" w:hAnsi="仿宋" w:hint="eastAsia"/>
          <w:sz w:val="32"/>
          <w:szCs w:val="32"/>
        </w:rPr>
        <w:t>县，</w:t>
      </w:r>
      <w:r w:rsidR="00820AF4" w:rsidRPr="007D52A9">
        <w:rPr>
          <w:rFonts w:ascii="仿宋" w:eastAsia="仿宋" w:hAnsi="仿宋" w:hint="eastAsia"/>
          <w:sz w:val="32"/>
          <w:szCs w:val="32"/>
        </w:rPr>
        <w:t>国家级</w:t>
      </w:r>
      <w:r w:rsidR="000D19ED" w:rsidRPr="007D52A9">
        <w:rPr>
          <w:rFonts w:ascii="仿宋" w:eastAsia="仿宋" w:hAnsi="仿宋" w:hint="eastAsia"/>
          <w:sz w:val="32"/>
          <w:szCs w:val="32"/>
        </w:rPr>
        <w:t>或</w:t>
      </w:r>
      <w:r w:rsidR="00820AF4" w:rsidRPr="007D52A9">
        <w:rPr>
          <w:rFonts w:ascii="仿宋" w:eastAsia="仿宋" w:hAnsi="仿宋" w:hint="eastAsia"/>
          <w:sz w:val="32"/>
          <w:szCs w:val="32"/>
        </w:rPr>
        <w:t>省级</w:t>
      </w:r>
      <w:r w:rsidR="000D19ED" w:rsidRPr="007D52A9">
        <w:rPr>
          <w:rFonts w:ascii="仿宋" w:eastAsia="仿宋" w:hAnsi="仿宋" w:hint="eastAsia"/>
          <w:sz w:val="32"/>
          <w:szCs w:val="32"/>
        </w:rPr>
        <w:t>贫困县</w:t>
      </w:r>
      <w:r w:rsidR="004A54C5">
        <w:rPr>
          <w:rFonts w:ascii="仿宋" w:eastAsia="仿宋" w:hAnsi="仿宋" w:hint="eastAsia"/>
          <w:sz w:val="32"/>
          <w:szCs w:val="32"/>
        </w:rPr>
        <w:t>、</w:t>
      </w:r>
      <w:hyperlink r:id="rId7" w:tgtFrame="_blank" w:history="1">
        <w:r w:rsidR="004A54C5" w:rsidRPr="004A54C5">
          <w:rPr>
            <w:rFonts w:ascii="仿宋" w:eastAsia="仿宋" w:hAnsi="仿宋"/>
            <w:sz w:val="32"/>
            <w:szCs w:val="32"/>
          </w:rPr>
          <w:t>革命老区</w:t>
        </w:r>
      </w:hyperlink>
      <w:r w:rsidR="00702407">
        <w:rPr>
          <w:rFonts w:ascii="仿宋" w:eastAsia="仿宋" w:hAnsi="仿宋"/>
          <w:sz w:val="32"/>
          <w:szCs w:val="32"/>
        </w:rPr>
        <w:t>优先</w:t>
      </w:r>
    </w:p>
    <w:p w:rsidR="007D52A9" w:rsidRPr="002A57B4" w:rsidRDefault="004C66EF" w:rsidP="002A57B4">
      <w:pPr>
        <w:pStyle w:val="a7"/>
        <w:adjustRightInd w:val="0"/>
        <w:snapToGrid w:val="0"/>
        <w:spacing w:line="360" w:lineRule="auto"/>
        <w:ind w:firstLine="640"/>
        <w:rPr>
          <w:rFonts w:ascii="仿宋" w:eastAsia="仿宋" w:hAnsi="仿宋"/>
          <w:sz w:val="32"/>
          <w:szCs w:val="32"/>
        </w:rPr>
      </w:pPr>
      <w:r w:rsidRPr="002A57B4">
        <w:rPr>
          <w:rFonts w:ascii="黑体" w:eastAsia="黑体" w:hAnsi="黑体" w:hint="eastAsia"/>
          <w:sz w:val="32"/>
          <w:szCs w:val="32"/>
        </w:rPr>
        <w:t>三、</w:t>
      </w:r>
      <w:r w:rsidR="007D52A9" w:rsidRPr="002A57B4">
        <w:rPr>
          <w:rFonts w:ascii="黑体" w:eastAsia="黑体" w:hAnsi="黑体"/>
          <w:sz w:val="32"/>
          <w:szCs w:val="32"/>
        </w:rPr>
        <w:t>申报</w:t>
      </w:r>
      <w:r w:rsidR="002A57B4">
        <w:rPr>
          <w:rFonts w:ascii="黑体" w:eastAsia="黑体" w:hAnsi="黑体" w:hint="eastAsia"/>
          <w:sz w:val="32"/>
          <w:szCs w:val="32"/>
        </w:rPr>
        <w:t>单位</w:t>
      </w:r>
    </w:p>
    <w:p w:rsidR="007D52A9" w:rsidRDefault="002A57B4" w:rsidP="007D52A9">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1.</w:t>
      </w:r>
      <w:r w:rsidR="007D52A9">
        <w:rPr>
          <w:rFonts w:ascii="仿宋" w:eastAsia="仿宋" w:hAnsi="仿宋" w:hint="eastAsia"/>
          <w:sz w:val="32"/>
          <w:szCs w:val="32"/>
        </w:rPr>
        <w:t>项目</w:t>
      </w:r>
      <w:r w:rsidR="007D52A9">
        <w:rPr>
          <w:rFonts w:ascii="仿宋" w:eastAsia="仿宋" w:hAnsi="仿宋"/>
          <w:sz w:val="32"/>
          <w:szCs w:val="32"/>
        </w:rPr>
        <w:t>申报</w:t>
      </w:r>
      <w:r>
        <w:rPr>
          <w:rFonts w:ascii="仿宋" w:eastAsia="仿宋" w:hAnsi="仿宋"/>
          <w:sz w:val="32"/>
          <w:szCs w:val="32"/>
        </w:rPr>
        <w:t>单位</w:t>
      </w:r>
      <w:r w:rsidR="007D52A9">
        <w:rPr>
          <w:rFonts w:ascii="仿宋" w:eastAsia="仿宋" w:hAnsi="仿宋"/>
          <w:sz w:val="32"/>
          <w:szCs w:val="32"/>
        </w:rPr>
        <w:t>为</w:t>
      </w:r>
      <w:r w:rsidR="00725B80">
        <w:rPr>
          <w:rFonts w:ascii="仿宋" w:eastAsia="仿宋" w:hAnsi="仿宋"/>
          <w:sz w:val="32"/>
          <w:szCs w:val="32"/>
        </w:rPr>
        <w:t>县政府</w:t>
      </w:r>
      <w:r>
        <w:rPr>
          <w:rFonts w:ascii="仿宋" w:eastAsia="仿宋" w:hAnsi="仿宋" w:hint="eastAsia"/>
          <w:sz w:val="32"/>
          <w:szCs w:val="32"/>
        </w:rPr>
        <w:t>；</w:t>
      </w:r>
    </w:p>
    <w:p w:rsidR="002A57B4" w:rsidRPr="007D52A9" w:rsidRDefault="002A57B4" w:rsidP="007D52A9">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2.</w:t>
      </w:r>
      <w:r w:rsidR="004A54C5">
        <w:rPr>
          <w:rFonts w:ascii="仿宋" w:eastAsia="仿宋" w:hAnsi="仿宋" w:hint="eastAsia"/>
          <w:sz w:val="32"/>
          <w:szCs w:val="32"/>
        </w:rPr>
        <w:t>县政府</w:t>
      </w:r>
      <w:r>
        <w:rPr>
          <w:rFonts w:ascii="仿宋" w:eastAsia="仿宋" w:hAnsi="仿宋" w:hint="eastAsia"/>
          <w:sz w:val="32"/>
          <w:szCs w:val="32"/>
        </w:rPr>
        <w:t>申报需经由省级文物主管</w:t>
      </w:r>
      <w:r w:rsidR="004A54C5">
        <w:rPr>
          <w:rFonts w:ascii="仿宋" w:eastAsia="仿宋" w:hAnsi="仿宋" w:hint="eastAsia"/>
          <w:sz w:val="32"/>
          <w:szCs w:val="32"/>
        </w:rPr>
        <w:t>部门</w:t>
      </w:r>
      <w:r>
        <w:rPr>
          <w:rFonts w:ascii="仿宋" w:eastAsia="仿宋" w:hAnsi="仿宋" w:hint="eastAsia"/>
          <w:sz w:val="32"/>
          <w:szCs w:val="32"/>
        </w:rPr>
        <w:t>同意。</w:t>
      </w:r>
    </w:p>
    <w:p w:rsidR="00AF016D" w:rsidRPr="00605429" w:rsidRDefault="004C66EF" w:rsidP="00427EB5">
      <w:pPr>
        <w:pStyle w:val="a7"/>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四</w:t>
      </w:r>
      <w:r w:rsidR="00AF016D" w:rsidRPr="00605429">
        <w:rPr>
          <w:rFonts w:ascii="黑体" w:eastAsia="黑体" w:hAnsi="黑体" w:hint="eastAsia"/>
          <w:sz w:val="32"/>
          <w:szCs w:val="32"/>
        </w:rPr>
        <w:t>、</w:t>
      </w:r>
      <w:r w:rsidR="002A57B4">
        <w:rPr>
          <w:rFonts w:ascii="黑体" w:eastAsia="黑体" w:hAnsi="黑体"/>
          <w:sz w:val="32"/>
          <w:szCs w:val="32"/>
        </w:rPr>
        <w:t>申报条件</w:t>
      </w:r>
    </w:p>
    <w:p w:rsidR="004A54C5" w:rsidRDefault="00AF016D" w:rsidP="00427EB5">
      <w:pPr>
        <w:pStyle w:val="a7"/>
        <w:adjustRightInd w:val="0"/>
        <w:snapToGrid w:val="0"/>
        <w:spacing w:line="360" w:lineRule="auto"/>
        <w:ind w:firstLine="640"/>
        <w:rPr>
          <w:rFonts w:ascii="仿宋" w:eastAsia="仿宋" w:hAnsi="仿宋"/>
          <w:sz w:val="32"/>
          <w:szCs w:val="32"/>
        </w:rPr>
      </w:pPr>
      <w:r w:rsidRPr="006514CC">
        <w:rPr>
          <w:rFonts w:ascii="仿宋" w:eastAsia="仿宋" w:hAnsi="仿宋"/>
          <w:sz w:val="32"/>
          <w:szCs w:val="32"/>
        </w:rPr>
        <w:t>1</w:t>
      </w:r>
      <w:r w:rsidR="00051B0D" w:rsidRPr="006514CC">
        <w:rPr>
          <w:rFonts w:ascii="仿宋" w:eastAsia="仿宋" w:hAnsi="仿宋"/>
          <w:sz w:val="32"/>
          <w:szCs w:val="32"/>
        </w:rPr>
        <w:t>.</w:t>
      </w:r>
      <w:r w:rsidR="004A54C5">
        <w:rPr>
          <w:rFonts w:ascii="仿宋" w:eastAsia="仿宋" w:hAnsi="仿宋" w:hint="eastAsia"/>
          <w:sz w:val="32"/>
          <w:szCs w:val="32"/>
        </w:rPr>
        <w:t>申报项目所在地有一定的传统村落保护利用工作基础、典型案例</w:t>
      </w:r>
      <w:r w:rsidR="006642FE">
        <w:rPr>
          <w:rFonts w:ascii="仿宋" w:eastAsia="仿宋" w:hAnsi="仿宋" w:hint="eastAsia"/>
          <w:sz w:val="32"/>
          <w:szCs w:val="32"/>
        </w:rPr>
        <w:t>；</w:t>
      </w:r>
    </w:p>
    <w:p w:rsidR="002A57B4" w:rsidRDefault="004A54C5" w:rsidP="00427EB5">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.产权人</w:t>
      </w:r>
      <w:r w:rsidR="0091474B">
        <w:rPr>
          <w:rFonts w:ascii="仿宋" w:eastAsia="仿宋" w:hAnsi="仿宋" w:hint="eastAsia"/>
          <w:sz w:val="32"/>
          <w:szCs w:val="32"/>
        </w:rPr>
        <w:t>保护意识强</w:t>
      </w:r>
      <w:r w:rsidR="0091474B" w:rsidRPr="006514CC">
        <w:rPr>
          <w:rFonts w:ascii="仿宋" w:eastAsia="仿宋" w:hAnsi="仿宋" w:hint="eastAsia"/>
          <w:sz w:val="32"/>
          <w:szCs w:val="32"/>
        </w:rPr>
        <w:t>，</w:t>
      </w:r>
      <w:r w:rsidR="00051B0D" w:rsidRPr="006514CC">
        <w:rPr>
          <w:rFonts w:ascii="仿宋" w:eastAsia="仿宋" w:hAnsi="仿宋" w:hint="eastAsia"/>
          <w:sz w:val="32"/>
          <w:szCs w:val="32"/>
        </w:rPr>
        <w:t>修缮热情高</w:t>
      </w:r>
      <w:r w:rsidR="006642FE">
        <w:rPr>
          <w:rFonts w:ascii="仿宋" w:eastAsia="仿宋" w:hAnsi="仿宋" w:hint="eastAsia"/>
          <w:sz w:val="32"/>
          <w:szCs w:val="32"/>
        </w:rPr>
        <w:t>；</w:t>
      </w:r>
    </w:p>
    <w:p w:rsidR="00553041" w:rsidRDefault="00553041" w:rsidP="00427EB5">
      <w:pPr>
        <w:pStyle w:val="a7"/>
        <w:adjustRightInd w:val="0"/>
        <w:snapToGrid w:val="0"/>
        <w:spacing w:line="360" w:lineRule="auto"/>
        <w:ind w:firstLine="640"/>
        <w:rPr>
          <w:rFonts w:ascii="仿宋" w:eastAsia="仿宋" w:hAnsi="仿宋"/>
          <w:sz w:val="32"/>
          <w:szCs w:val="32"/>
        </w:rPr>
      </w:pPr>
      <w:r>
        <w:rPr>
          <w:rFonts w:ascii="仿宋" w:eastAsia="仿宋" w:hAnsi="仿宋"/>
          <w:sz w:val="32"/>
          <w:szCs w:val="32"/>
        </w:rPr>
        <w:t>3</w:t>
      </w:r>
      <w:r w:rsidR="002A57B4" w:rsidRPr="006514CC">
        <w:rPr>
          <w:rFonts w:ascii="仿宋" w:eastAsia="仿宋" w:hAnsi="仿宋"/>
          <w:sz w:val="32"/>
          <w:szCs w:val="32"/>
        </w:rPr>
        <w:t>.</w:t>
      </w:r>
      <w:r w:rsidR="002A57B4">
        <w:rPr>
          <w:rFonts w:ascii="仿宋" w:eastAsia="仿宋" w:hAnsi="仿宋"/>
          <w:sz w:val="32"/>
          <w:szCs w:val="32"/>
        </w:rPr>
        <w:t>传统</w:t>
      </w:r>
      <w:r w:rsidR="00187986">
        <w:rPr>
          <w:rFonts w:ascii="仿宋" w:eastAsia="仿宋" w:hAnsi="仿宋" w:hint="eastAsia"/>
          <w:sz w:val="32"/>
          <w:szCs w:val="32"/>
        </w:rPr>
        <w:t>村落保护有规划</w:t>
      </w:r>
      <w:r w:rsidR="004A54C5">
        <w:rPr>
          <w:rFonts w:ascii="仿宋" w:eastAsia="仿宋" w:hAnsi="仿宋" w:hint="eastAsia"/>
          <w:sz w:val="32"/>
          <w:szCs w:val="32"/>
        </w:rPr>
        <w:t>、有预算、有领导负责、有机构人员</w:t>
      </w:r>
      <w:r w:rsidR="006642FE">
        <w:rPr>
          <w:rFonts w:ascii="仿宋" w:eastAsia="仿宋" w:hAnsi="仿宋" w:hint="eastAsia"/>
          <w:sz w:val="32"/>
          <w:szCs w:val="32"/>
        </w:rPr>
        <w:t>；</w:t>
      </w:r>
    </w:p>
    <w:p w:rsidR="00AF016D" w:rsidRDefault="006642FE"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sz w:val="32"/>
          <w:szCs w:val="32"/>
        </w:rPr>
        <w:t>4</w:t>
      </w:r>
      <w:r w:rsidR="004E1E9C">
        <w:rPr>
          <w:rFonts w:ascii="仿宋" w:eastAsia="仿宋" w:hAnsi="仿宋" w:hint="eastAsia"/>
          <w:sz w:val="32"/>
          <w:szCs w:val="32"/>
        </w:rPr>
        <w:t>.</w:t>
      </w:r>
      <w:r w:rsidR="00187986">
        <w:rPr>
          <w:rFonts w:ascii="仿宋" w:eastAsia="仿宋" w:hAnsi="仿宋" w:hint="eastAsia"/>
          <w:sz w:val="32"/>
          <w:szCs w:val="32"/>
        </w:rPr>
        <w:t>具备</w:t>
      </w:r>
      <w:r w:rsidR="00553041">
        <w:rPr>
          <w:rFonts w:ascii="仿宋" w:eastAsia="仿宋" w:hAnsi="仿宋" w:hint="eastAsia"/>
          <w:sz w:val="32"/>
          <w:szCs w:val="32"/>
        </w:rPr>
        <w:t>制定修缮方案、项目概算的</w:t>
      </w:r>
      <w:r w:rsidR="005B0735">
        <w:rPr>
          <w:rFonts w:ascii="仿宋" w:eastAsia="仿宋" w:hAnsi="仿宋" w:hint="eastAsia"/>
          <w:sz w:val="32"/>
          <w:szCs w:val="32"/>
        </w:rPr>
        <w:t>技术</w:t>
      </w:r>
      <w:r w:rsidR="00553041">
        <w:rPr>
          <w:rFonts w:ascii="仿宋" w:eastAsia="仿宋" w:hAnsi="仿宋" w:hint="eastAsia"/>
          <w:sz w:val="32"/>
          <w:szCs w:val="32"/>
        </w:rPr>
        <w:t>指导团队</w:t>
      </w:r>
      <w:r w:rsidR="005B0735">
        <w:rPr>
          <w:rFonts w:ascii="仿宋" w:eastAsia="仿宋" w:hAnsi="仿宋" w:hint="eastAsia"/>
          <w:sz w:val="32"/>
          <w:szCs w:val="32"/>
        </w:rPr>
        <w:t>（含拟合作单位）</w:t>
      </w:r>
      <w:r w:rsidR="00CD2428">
        <w:rPr>
          <w:rFonts w:ascii="仿宋" w:eastAsia="仿宋" w:hAnsi="仿宋" w:cs="仿宋_GB2312" w:hint="eastAsia"/>
          <w:sz w:val="32"/>
          <w:szCs w:val="32"/>
        </w:rPr>
        <w:t>；</w:t>
      </w:r>
    </w:p>
    <w:p w:rsidR="00CD2428" w:rsidRPr="00715002" w:rsidRDefault="006642FE" w:rsidP="00715002">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5</w:t>
      </w:r>
      <w:r w:rsidR="00CD2428">
        <w:rPr>
          <w:rFonts w:ascii="仿宋" w:eastAsia="仿宋" w:hAnsi="仿宋" w:cs="仿宋_GB2312" w:hint="eastAsia"/>
          <w:sz w:val="32"/>
          <w:szCs w:val="32"/>
        </w:rPr>
        <w:t>.</w:t>
      </w:r>
      <w:r w:rsidR="00715002" w:rsidRPr="00715002">
        <w:rPr>
          <w:rFonts w:ascii="仿宋" w:eastAsia="仿宋" w:hAnsi="仿宋" w:cs="仿宋_GB2312" w:hint="eastAsia"/>
          <w:sz w:val="32"/>
          <w:szCs w:val="32"/>
        </w:rPr>
        <w:t>申报单位</w:t>
      </w:r>
      <w:r w:rsidR="00715002">
        <w:rPr>
          <w:rFonts w:ascii="仿宋" w:eastAsia="仿宋" w:hAnsi="仿宋" w:cs="仿宋_GB2312" w:hint="eastAsia"/>
          <w:sz w:val="32"/>
          <w:szCs w:val="32"/>
        </w:rPr>
        <w:t>有培育</w:t>
      </w:r>
      <w:r w:rsidR="00EC1E87" w:rsidRPr="00BB21A1">
        <w:rPr>
          <w:rFonts w:ascii="仿宋" w:eastAsia="仿宋" w:hAnsi="仿宋" w:cs="仿宋_GB2312" w:hint="eastAsia"/>
          <w:sz w:val="32"/>
          <w:szCs w:val="32"/>
        </w:rPr>
        <w:t>、壮大、规范</w:t>
      </w:r>
      <w:r w:rsidR="00715002" w:rsidRPr="00715002">
        <w:rPr>
          <w:rFonts w:ascii="仿宋" w:eastAsia="仿宋" w:hAnsi="仿宋" w:cs="仿宋_GB2312" w:hint="eastAsia"/>
          <w:sz w:val="32"/>
          <w:szCs w:val="32"/>
        </w:rPr>
        <w:t>本土工匠队伍</w:t>
      </w:r>
      <w:r>
        <w:rPr>
          <w:rFonts w:ascii="仿宋" w:eastAsia="仿宋" w:hAnsi="仿宋" w:cs="仿宋_GB2312" w:hint="eastAsia"/>
          <w:sz w:val="32"/>
          <w:szCs w:val="32"/>
        </w:rPr>
        <w:t>的规划，并与项目实施结合。</w:t>
      </w:r>
    </w:p>
    <w:p w:rsidR="00870EF1" w:rsidRPr="003732F8" w:rsidRDefault="004C66EF" w:rsidP="003732F8">
      <w:pPr>
        <w:pStyle w:val="a7"/>
        <w:adjustRightInd w:val="0"/>
        <w:snapToGrid w:val="0"/>
        <w:spacing w:line="360" w:lineRule="auto"/>
        <w:ind w:firstLine="640"/>
        <w:rPr>
          <w:rFonts w:ascii="仿宋" w:eastAsia="仿宋" w:hAnsi="仿宋" w:cs="仿宋_GB2312"/>
          <w:sz w:val="32"/>
          <w:szCs w:val="32"/>
        </w:rPr>
      </w:pPr>
      <w:r>
        <w:rPr>
          <w:rFonts w:ascii="黑体" w:eastAsia="黑体" w:hAnsi="黑体" w:cs="仿宋_GB2312" w:hint="eastAsia"/>
          <w:sz w:val="32"/>
          <w:szCs w:val="32"/>
        </w:rPr>
        <w:t>五</w:t>
      </w:r>
      <w:r w:rsidR="00870EF1" w:rsidRPr="003732F8">
        <w:rPr>
          <w:rFonts w:ascii="黑体" w:eastAsia="黑体" w:hAnsi="黑体" w:cs="仿宋_GB2312" w:hint="eastAsia"/>
          <w:sz w:val="32"/>
          <w:szCs w:val="32"/>
        </w:rPr>
        <w:t>、</w:t>
      </w:r>
      <w:r w:rsidR="003732F8">
        <w:rPr>
          <w:rFonts w:ascii="黑体" w:eastAsia="黑体" w:hAnsi="黑体" w:cs="仿宋_GB2312" w:hint="eastAsia"/>
          <w:sz w:val="32"/>
          <w:szCs w:val="32"/>
        </w:rPr>
        <w:t>项目申报</w:t>
      </w:r>
    </w:p>
    <w:p w:rsidR="0027349B" w:rsidRDefault="00870EF1"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w:t>
      </w:r>
      <w:r w:rsidR="00721EC4">
        <w:rPr>
          <w:rFonts w:ascii="仿宋" w:eastAsia="仿宋" w:hAnsi="仿宋" w:cs="仿宋_GB2312" w:hint="eastAsia"/>
          <w:sz w:val="32"/>
          <w:szCs w:val="32"/>
        </w:rPr>
        <w:t>项目</w:t>
      </w:r>
      <w:r w:rsidR="004E1E9C">
        <w:rPr>
          <w:rFonts w:ascii="仿宋" w:eastAsia="仿宋" w:hAnsi="仿宋" w:cs="仿宋_GB2312" w:hint="eastAsia"/>
          <w:sz w:val="32"/>
          <w:szCs w:val="32"/>
        </w:rPr>
        <w:t>受理、</w:t>
      </w:r>
      <w:r w:rsidR="0027349B">
        <w:rPr>
          <w:rFonts w:ascii="仿宋" w:eastAsia="仿宋" w:hAnsi="仿宋" w:cs="仿宋_GB2312" w:hint="eastAsia"/>
          <w:sz w:val="32"/>
          <w:szCs w:val="32"/>
        </w:rPr>
        <w:t>管理部门</w:t>
      </w:r>
    </w:p>
    <w:p w:rsidR="0027349B" w:rsidRDefault="004E1E9C"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国家文物局委托中国文物保护基金会负责</w:t>
      </w:r>
      <w:r>
        <w:rPr>
          <w:rFonts w:ascii="仿宋" w:eastAsia="仿宋" w:hAnsi="仿宋" w:cs="仿宋_GB2312" w:hint="eastAsia"/>
          <w:sz w:val="32"/>
          <w:szCs w:val="32"/>
        </w:rPr>
        <w:t>“拯救老屋行动”项目申报受理、</w:t>
      </w:r>
      <w:r w:rsidR="00450BED">
        <w:rPr>
          <w:rFonts w:ascii="仿宋" w:eastAsia="仿宋" w:hAnsi="仿宋" w:cs="仿宋_GB2312" w:hint="eastAsia"/>
          <w:sz w:val="32"/>
          <w:szCs w:val="32"/>
        </w:rPr>
        <w:t>项目招标等</w:t>
      </w:r>
      <w:r w:rsidR="009C3088">
        <w:rPr>
          <w:rFonts w:ascii="仿宋" w:eastAsia="仿宋" w:hAnsi="仿宋" w:cs="仿宋_GB2312" w:hint="eastAsia"/>
          <w:sz w:val="32"/>
          <w:szCs w:val="32"/>
        </w:rPr>
        <w:t>全程</w:t>
      </w:r>
      <w:r>
        <w:rPr>
          <w:rFonts w:ascii="仿宋" w:eastAsia="仿宋" w:hAnsi="仿宋" w:cs="仿宋_GB2312" w:hint="eastAsia"/>
          <w:sz w:val="32"/>
          <w:szCs w:val="32"/>
        </w:rPr>
        <w:t>管理</w:t>
      </w:r>
      <w:r w:rsidR="009C3088">
        <w:rPr>
          <w:rFonts w:ascii="仿宋" w:eastAsia="仿宋" w:hAnsi="仿宋" w:cs="仿宋_GB2312" w:hint="eastAsia"/>
          <w:sz w:val="32"/>
          <w:szCs w:val="32"/>
        </w:rPr>
        <w:t>工作</w:t>
      </w:r>
      <w:r>
        <w:rPr>
          <w:rFonts w:ascii="仿宋" w:eastAsia="仿宋" w:hAnsi="仿宋" w:cs="仿宋_GB2312" w:hint="eastAsia"/>
          <w:sz w:val="32"/>
          <w:szCs w:val="32"/>
        </w:rPr>
        <w:t>，</w:t>
      </w:r>
      <w:r w:rsidR="0027349B">
        <w:rPr>
          <w:rFonts w:ascii="仿宋" w:eastAsia="仿宋" w:hAnsi="仿宋" w:cs="仿宋_GB2312"/>
          <w:sz w:val="32"/>
          <w:szCs w:val="32"/>
        </w:rPr>
        <w:t>基金会项目部</w:t>
      </w:r>
      <w:r>
        <w:rPr>
          <w:rFonts w:ascii="仿宋" w:eastAsia="仿宋" w:hAnsi="仿宋" w:cs="仿宋_GB2312"/>
          <w:sz w:val="32"/>
          <w:szCs w:val="32"/>
        </w:rPr>
        <w:t>具体</w:t>
      </w:r>
      <w:r w:rsidR="0027349B">
        <w:rPr>
          <w:rFonts w:ascii="仿宋" w:eastAsia="仿宋" w:hAnsi="仿宋" w:cs="仿宋_GB2312"/>
          <w:sz w:val="32"/>
          <w:szCs w:val="32"/>
        </w:rPr>
        <w:t>负责</w:t>
      </w:r>
      <w:r w:rsidR="009C3088">
        <w:rPr>
          <w:rFonts w:ascii="仿宋" w:eastAsia="仿宋" w:hAnsi="仿宋" w:cs="仿宋_GB2312" w:hint="eastAsia"/>
          <w:sz w:val="32"/>
          <w:szCs w:val="32"/>
        </w:rPr>
        <w:t>相关</w:t>
      </w:r>
      <w:r w:rsidR="009C3088">
        <w:rPr>
          <w:rFonts w:ascii="仿宋" w:eastAsia="仿宋" w:hAnsi="仿宋" w:cs="仿宋_GB2312"/>
          <w:sz w:val="32"/>
          <w:szCs w:val="32"/>
        </w:rPr>
        <w:t>工作</w:t>
      </w:r>
      <w:r w:rsidR="0027349B">
        <w:rPr>
          <w:rFonts w:ascii="仿宋" w:eastAsia="仿宋" w:hAnsi="仿宋" w:cs="仿宋_GB2312" w:hint="eastAsia"/>
          <w:sz w:val="32"/>
          <w:szCs w:val="32"/>
        </w:rPr>
        <w:t>。</w:t>
      </w:r>
    </w:p>
    <w:p w:rsidR="0027349B" w:rsidRDefault="0027349B"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2.申报时间</w:t>
      </w:r>
    </w:p>
    <w:p w:rsidR="0027349B" w:rsidRDefault="0027349B"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项目申报</w:t>
      </w:r>
      <w:r w:rsidR="004E1E9C">
        <w:rPr>
          <w:rFonts w:ascii="仿宋" w:eastAsia="仿宋" w:hAnsi="仿宋" w:cs="仿宋_GB2312" w:hint="eastAsia"/>
          <w:sz w:val="32"/>
          <w:szCs w:val="32"/>
        </w:rPr>
        <w:t>时间为</w:t>
      </w:r>
      <w:r w:rsidR="00702407">
        <w:rPr>
          <w:rFonts w:ascii="仿宋" w:eastAsia="仿宋" w:hAnsi="仿宋" w:cs="仿宋_GB2312"/>
          <w:sz w:val="32"/>
          <w:szCs w:val="32"/>
        </w:rPr>
        <w:t>2017年</w:t>
      </w:r>
      <w:r w:rsidR="00702407">
        <w:rPr>
          <w:rFonts w:ascii="仿宋" w:eastAsia="仿宋" w:hAnsi="仿宋" w:cs="仿宋_GB2312" w:hint="eastAsia"/>
          <w:sz w:val="32"/>
          <w:szCs w:val="32"/>
        </w:rPr>
        <w:t>7月</w:t>
      </w:r>
      <w:r w:rsidR="00555E59">
        <w:rPr>
          <w:rFonts w:ascii="仿宋" w:eastAsia="仿宋" w:hAnsi="仿宋" w:cs="仿宋_GB2312"/>
          <w:sz w:val="32"/>
          <w:szCs w:val="32"/>
        </w:rPr>
        <w:t>25</w:t>
      </w:r>
      <w:r w:rsidR="00702407">
        <w:rPr>
          <w:rFonts w:ascii="仿宋" w:eastAsia="仿宋" w:hAnsi="仿宋" w:cs="仿宋_GB2312" w:hint="eastAsia"/>
          <w:sz w:val="32"/>
          <w:szCs w:val="32"/>
        </w:rPr>
        <w:t>日至2017年8月</w:t>
      </w:r>
      <w:r w:rsidR="00842398">
        <w:rPr>
          <w:rFonts w:ascii="仿宋" w:eastAsia="仿宋" w:hAnsi="仿宋" w:cs="仿宋_GB2312"/>
          <w:sz w:val="32"/>
          <w:szCs w:val="32"/>
        </w:rPr>
        <w:t>13</w:t>
      </w:r>
      <w:r w:rsidR="00702407">
        <w:rPr>
          <w:rFonts w:ascii="仿宋" w:eastAsia="仿宋" w:hAnsi="仿宋" w:cs="仿宋_GB2312" w:hint="eastAsia"/>
          <w:sz w:val="32"/>
          <w:szCs w:val="32"/>
        </w:rPr>
        <w:t>日</w:t>
      </w:r>
      <w:r w:rsidR="00DF59E6">
        <w:rPr>
          <w:rFonts w:ascii="仿宋" w:eastAsia="仿宋" w:hAnsi="仿宋" w:cs="仿宋_GB2312" w:hint="eastAsia"/>
          <w:sz w:val="32"/>
          <w:szCs w:val="32"/>
        </w:rPr>
        <w:t>。</w:t>
      </w:r>
    </w:p>
    <w:p w:rsidR="00870EF1" w:rsidRPr="0027349B" w:rsidRDefault="0027349B"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lastRenderedPageBreak/>
        <w:t>3.</w:t>
      </w:r>
      <w:r w:rsidR="00870EF1" w:rsidRPr="0027349B">
        <w:rPr>
          <w:rFonts w:ascii="仿宋" w:eastAsia="仿宋" w:hAnsi="仿宋" w:cs="仿宋_GB2312" w:hint="eastAsia"/>
          <w:sz w:val="32"/>
          <w:szCs w:val="32"/>
        </w:rPr>
        <w:t>申报方式</w:t>
      </w:r>
    </w:p>
    <w:p w:rsidR="00F62C58" w:rsidRDefault="00870EF1"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通过基金会网站</w:t>
      </w:r>
      <w:hyperlink r:id="rId8" w:history="1">
        <w:r w:rsidRPr="003C590F">
          <w:rPr>
            <w:rStyle w:val="a8"/>
            <w:rFonts w:ascii="仿宋" w:eastAsia="仿宋" w:hAnsi="仿宋" w:cs="仿宋_GB2312" w:hint="eastAsia"/>
            <w:sz w:val="32"/>
            <w:szCs w:val="32"/>
          </w:rPr>
          <w:t>www.ccrpf.org.cn</w:t>
        </w:r>
      </w:hyperlink>
      <w:r>
        <w:rPr>
          <w:rFonts w:ascii="仿宋" w:eastAsia="仿宋" w:hAnsi="仿宋" w:cs="仿宋_GB2312" w:hint="eastAsia"/>
          <w:sz w:val="32"/>
          <w:szCs w:val="32"/>
        </w:rPr>
        <w:t>-</w:t>
      </w:r>
      <w:r w:rsidR="000D19ED">
        <w:rPr>
          <w:rFonts w:ascii="仿宋" w:eastAsia="仿宋" w:hAnsi="仿宋" w:cs="仿宋_GB2312" w:hint="eastAsia"/>
          <w:sz w:val="32"/>
          <w:szCs w:val="32"/>
        </w:rPr>
        <w:t>“关于开展</w:t>
      </w:r>
      <w:r w:rsidR="000D19ED">
        <w:rPr>
          <w:rFonts w:ascii="仿宋" w:eastAsia="仿宋" w:hAnsi="仿宋" w:cs="仿宋_GB2312"/>
          <w:sz w:val="32"/>
          <w:szCs w:val="32"/>
        </w:rPr>
        <w:t>‘</w:t>
      </w:r>
      <w:r w:rsidR="000D19ED">
        <w:rPr>
          <w:rFonts w:ascii="仿宋" w:eastAsia="仿宋" w:hAnsi="仿宋" w:cs="仿宋_GB2312" w:hint="eastAsia"/>
          <w:sz w:val="32"/>
          <w:szCs w:val="32"/>
        </w:rPr>
        <w:t>拯救老屋行动</w:t>
      </w:r>
      <w:r w:rsidR="000D19ED">
        <w:rPr>
          <w:rFonts w:ascii="仿宋" w:eastAsia="仿宋" w:hAnsi="仿宋" w:cs="仿宋_GB2312"/>
          <w:sz w:val="32"/>
          <w:szCs w:val="32"/>
        </w:rPr>
        <w:t>’</w:t>
      </w:r>
      <w:r w:rsidR="000D19ED">
        <w:rPr>
          <w:rFonts w:ascii="仿宋" w:eastAsia="仿宋" w:hAnsi="仿宋" w:cs="仿宋_GB2312" w:hint="eastAsia"/>
          <w:sz w:val="32"/>
          <w:szCs w:val="32"/>
        </w:rPr>
        <w:t>项目申报</w:t>
      </w:r>
      <w:r w:rsidR="00555E59">
        <w:rPr>
          <w:rFonts w:ascii="仿宋" w:eastAsia="仿宋" w:hAnsi="仿宋" w:cs="仿宋_GB2312" w:hint="eastAsia"/>
          <w:sz w:val="32"/>
          <w:szCs w:val="32"/>
        </w:rPr>
        <w:t>遴选</w:t>
      </w:r>
      <w:r w:rsidR="000D19ED">
        <w:rPr>
          <w:rFonts w:ascii="仿宋" w:eastAsia="仿宋" w:hAnsi="仿宋" w:cs="仿宋_GB2312" w:hint="eastAsia"/>
          <w:sz w:val="32"/>
          <w:szCs w:val="32"/>
        </w:rPr>
        <w:t>的通知”</w:t>
      </w:r>
      <w:r>
        <w:rPr>
          <w:rFonts w:ascii="仿宋" w:eastAsia="仿宋" w:hAnsi="仿宋" w:cs="仿宋_GB2312" w:hint="eastAsia"/>
          <w:sz w:val="32"/>
          <w:szCs w:val="32"/>
        </w:rPr>
        <w:t>，</w:t>
      </w:r>
      <w:r w:rsidR="004F7A76">
        <w:rPr>
          <w:rFonts w:ascii="仿宋" w:eastAsia="仿宋" w:hAnsi="仿宋" w:cs="仿宋_GB2312" w:hint="eastAsia"/>
          <w:sz w:val="32"/>
          <w:szCs w:val="32"/>
        </w:rPr>
        <w:t>下载</w:t>
      </w:r>
      <w:r w:rsidR="000B2836">
        <w:rPr>
          <w:rFonts w:ascii="仿宋" w:eastAsia="仿宋" w:hAnsi="仿宋" w:cs="仿宋_GB2312" w:hint="eastAsia"/>
          <w:sz w:val="32"/>
          <w:szCs w:val="32"/>
        </w:rPr>
        <w:t>《“拯救老屋行动”整县推进项目申报书》</w:t>
      </w:r>
      <w:r w:rsidR="004F7A76">
        <w:rPr>
          <w:rFonts w:ascii="仿宋" w:eastAsia="仿宋" w:hAnsi="仿宋" w:cs="仿宋_GB2312" w:hint="eastAsia"/>
          <w:sz w:val="32"/>
          <w:szCs w:val="32"/>
        </w:rPr>
        <w:t>，</w:t>
      </w:r>
      <w:r w:rsidR="000D19ED">
        <w:rPr>
          <w:rFonts w:ascii="仿宋" w:eastAsia="仿宋" w:hAnsi="仿宋" w:cs="仿宋_GB2312" w:hint="eastAsia"/>
          <w:sz w:val="32"/>
          <w:szCs w:val="32"/>
        </w:rPr>
        <w:t>网上申报</w:t>
      </w:r>
      <w:r w:rsidR="00493482">
        <w:rPr>
          <w:rFonts w:ascii="仿宋" w:eastAsia="仿宋" w:hAnsi="仿宋" w:cs="仿宋_GB2312" w:hint="eastAsia"/>
          <w:sz w:val="32"/>
          <w:szCs w:val="32"/>
        </w:rPr>
        <w:t>结合</w:t>
      </w:r>
      <w:r w:rsidR="000D19ED">
        <w:rPr>
          <w:rFonts w:ascii="仿宋" w:eastAsia="仿宋" w:hAnsi="仿宋" w:cs="仿宋_GB2312" w:hint="eastAsia"/>
          <w:sz w:val="32"/>
          <w:szCs w:val="32"/>
        </w:rPr>
        <w:t>纸质资料邮寄的方式申报</w:t>
      </w:r>
      <w:r w:rsidR="00F62C58">
        <w:rPr>
          <w:rFonts w:ascii="仿宋" w:eastAsia="仿宋" w:hAnsi="仿宋" w:cs="仿宋_GB2312" w:hint="eastAsia"/>
          <w:sz w:val="32"/>
          <w:szCs w:val="32"/>
        </w:rPr>
        <w:t>。</w:t>
      </w:r>
    </w:p>
    <w:p w:rsidR="00F62C58"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w:t>
      </w:r>
      <w:r w:rsidR="00F62C58">
        <w:rPr>
          <w:rFonts w:ascii="仿宋" w:eastAsia="仿宋" w:hAnsi="仿宋" w:cs="仿宋_GB2312" w:hint="eastAsia"/>
          <w:sz w:val="32"/>
          <w:szCs w:val="32"/>
        </w:rPr>
        <w:t>申报材料</w:t>
      </w:r>
    </w:p>
    <w:p w:rsidR="00372B80" w:rsidRDefault="00D46C43" w:rsidP="00372B80">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项目</w:t>
      </w:r>
      <w:r w:rsidR="00372B80">
        <w:rPr>
          <w:rFonts w:ascii="仿宋" w:eastAsia="仿宋" w:hAnsi="仿宋" w:cs="仿宋_GB2312" w:hint="eastAsia"/>
          <w:sz w:val="32"/>
          <w:szCs w:val="32"/>
        </w:rPr>
        <w:t>材料</w:t>
      </w:r>
      <w:r w:rsidR="00F62C58">
        <w:rPr>
          <w:rFonts w:ascii="仿宋" w:eastAsia="仿宋" w:hAnsi="仿宋" w:cs="仿宋_GB2312" w:hint="eastAsia"/>
          <w:sz w:val="32"/>
          <w:szCs w:val="32"/>
        </w:rPr>
        <w:t>必须</w:t>
      </w:r>
      <w:r w:rsidR="00870EF1">
        <w:rPr>
          <w:rFonts w:ascii="仿宋" w:eastAsia="仿宋" w:hAnsi="仿宋" w:cs="仿宋_GB2312" w:hint="eastAsia"/>
          <w:sz w:val="32"/>
          <w:szCs w:val="32"/>
        </w:rPr>
        <w:t>符合申报范围、申报</w:t>
      </w:r>
      <w:r w:rsidR="004C66C1">
        <w:rPr>
          <w:rFonts w:ascii="仿宋" w:eastAsia="仿宋" w:hAnsi="仿宋" w:cs="仿宋_GB2312" w:hint="eastAsia"/>
          <w:sz w:val="32"/>
          <w:szCs w:val="32"/>
        </w:rPr>
        <w:t>条件</w:t>
      </w:r>
      <w:r>
        <w:rPr>
          <w:rFonts w:ascii="仿宋" w:eastAsia="仿宋" w:hAnsi="仿宋" w:cs="仿宋_GB2312" w:hint="eastAsia"/>
          <w:sz w:val="32"/>
          <w:szCs w:val="32"/>
        </w:rPr>
        <w:t>，包含：</w:t>
      </w:r>
    </w:p>
    <w:p w:rsidR="00D46C43" w:rsidRPr="00372B80" w:rsidRDefault="00D46C43" w:rsidP="00372B80">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①</w:t>
      </w:r>
      <w:r w:rsidR="00372B80">
        <w:rPr>
          <w:rFonts w:ascii="仿宋" w:eastAsia="仿宋" w:hAnsi="仿宋" w:cs="仿宋_GB2312" w:hint="eastAsia"/>
          <w:sz w:val="32"/>
          <w:szCs w:val="32"/>
        </w:rPr>
        <w:t>《</w:t>
      </w:r>
      <w:r w:rsidR="00372B80" w:rsidRPr="00372B80">
        <w:rPr>
          <w:rFonts w:ascii="仿宋" w:eastAsia="仿宋" w:hAnsi="仿宋" w:cs="仿宋_GB2312" w:hint="eastAsia"/>
          <w:sz w:val="32"/>
          <w:szCs w:val="32"/>
        </w:rPr>
        <w:t>中国文物保护基金会“拯救老屋行动”整县推进项目申报书</w:t>
      </w:r>
      <w:r w:rsidR="00372B80">
        <w:rPr>
          <w:rFonts w:ascii="仿宋" w:eastAsia="仿宋" w:hAnsi="仿宋" w:cs="仿宋_GB2312" w:hint="eastAsia"/>
          <w:sz w:val="32"/>
          <w:szCs w:val="32"/>
        </w:rPr>
        <w:t>》</w:t>
      </w:r>
      <w:r w:rsidRPr="00372B80">
        <w:rPr>
          <w:rFonts w:ascii="仿宋" w:eastAsia="仿宋" w:hAnsi="仿宋" w:cs="仿宋_GB2312" w:hint="eastAsia"/>
          <w:sz w:val="32"/>
          <w:szCs w:val="32"/>
        </w:rPr>
        <w:t>；</w:t>
      </w:r>
    </w:p>
    <w:p w:rsidR="0067204B" w:rsidRDefault="00D46C43" w:rsidP="00E11CBB">
      <w:pPr>
        <w:pStyle w:val="a7"/>
        <w:tabs>
          <w:tab w:val="left" w:pos="2552"/>
        </w:tabs>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②</w:t>
      </w:r>
      <w:r w:rsidR="00372B80">
        <w:rPr>
          <w:rFonts w:ascii="仿宋" w:eastAsia="仿宋" w:hAnsi="仿宋" w:cs="仿宋_GB2312"/>
          <w:sz w:val="32"/>
          <w:szCs w:val="32"/>
        </w:rPr>
        <w:t>图片</w:t>
      </w:r>
      <w:r w:rsidR="00372B80">
        <w:rPr>
          <w:rFonts w:ascii="仿宋" w:eastAsia="仿宋" w:hAnsi="仿宋" w:cs="仿宋_GB2312" w:hint="eastAsia"/>
          <w:sz w:val="32"/>
          <w:szCs w:val="32"/>
        </w:rPr>
        <w:t>、</w:t>
      </w:r>
      <w:r w:rsidR="00372B80">
        <w:rPr>
          <w:rFonts w:ascii="仿宋" w:eastAsia="仿宋" w:hAnsi="仿宋" w:cs="仿宋_GB2312"/>
          <w:sz w:val="32"/>
          <w:szCs w:val="32"/>
        </w:rPr>
        <w:t>影像等</w:t>
      </w:r>
      <w:r w:rsidR="00372B80">
        <w:rPr>
          <w:rFonts w:ascii="仿宋" w:eastAsia="仿宋" w:hAnsi="仿宋" w:cs="仿宋_GB2312" w:hint="eastAsia"/>
          <w:sz w:val="32"/>
          <w:szCs w:val="32"/>
        </w:rPr>
        <w:t>其他资料。</w:t>
      </w:r>
    </w:p>
    <w:p w:rsidR="00F62C58" w:rsidRDefault="004C66EF" w:rsidP="00D46C43">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六</w:t>
      </w:r>
      <w:r w:rsidR="00F62C58" w:rsidRPr="00F62C58">
        <w:rPr>
          <w:rFonts w:ascii="黑体" w:eastAsia="黑体" w:hAnsi="黑体" w:cs="仿宋_GB2312" w:hint="eastAsia"/>
          <w:sz w:val="32"/>
          <w:szCs w:val="32"/>
        </w:rPr>
        <w:t>、</w:t>
      </w:r>
      <w:r w:rsidR="003732F8">
        <w:rPr>
          <w:rFonts w:ascii="黑体" w:eastAsia="黑体" w:hAnsi="黑体" w:cs="仿宋_GB2312" w:hint="eastAsia"/>
          <w:sz w:val="32"/>
          <w:szCs w:val="32"/>
        </w:rPr>
        <w:t>项目</w:t>
      </w:r>
      <w:r w:rsidR="00F62C58" w:rsidRPr="00F62C58">
        <w:rPr>
          <w:rFonts w:ascii="黑体" w:eastAsia="黑体" w:hAnsi="黑体" w:cs="仿宋_GB2312"/>
          <w:sz w:val="32"/>
          <w:szCs w:val="32"/>
        </w:rPr>
        <w:t>遴选</w:t>
      </w:r>
    </w:p>
    <w:p w:rsidR="0027349B" w:rsidRDefault="0027349B" w:rsidP="00D46C4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1.遴选管理部门</w:t>
      </w:r>
    </w:p>
    <w:p w:rsidR="000B501C" w:rsidRPr="000B501C" w:rsidRDefault="000B501C" w:rsidP="00D46C4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项目遴选</w:t>
      </w:r>
      <w:r>
        <w:rPr>
          <w:rFonts w:ascii="仿宋" w:eastAsia="仿宋" w:hAnsi="仿宋" w:cs="仿宋_GB2312" w:hint="eastAsia"/>
          <w:sz w:val="32"/>
          <w:szCs w:val="32"/>
        </w:rPr>
        <w:t>由</w:t>
      </w:r>
      <w:r w:rsidR="003732F8">
        <w:rPr>
          <w:rFonts w:ascii="仿宋" w:eastAsia="仿宋" w:hAnsi="仿宋" w:cs="仿宋_GB2312"/>
          <w:sz w:val="32"/>
          <w:szCs w:val="32"/>
        </w:rPr>
        <w:t>基金会项目部</w:t>
      </w:r>
      <w:r>
        <w:rPr>
          <w:rFonts w:ascii="仿宋" w:eastAsia="仿宋" w:hAnsi="仿宋" w:cs="仿宋_GB2312" w:hint="eastAsia"/>
          <w:sz w:val="32"/>
          <w:szCs w:val="32"/>
        </w:rPr>
        <w:t>、</w:t>
      </w:r>
      <w:r>
        <w:rPr>
          <w:rFonts w:ascii="仿宋" w:eastAsia="仿宋" w:hAnsi="仿宋" w:cs="仿宋_GB2312"/>
          <w:sz w:val="32"/>
          <w:szCs w:val="32"/>
        </w:rPr>
        <w:t>传统村落专家</w:t>
      </w:r>
      <w:r w:rsidR="00C95315">
        <w:rPr>
          <w:rFonts w:ascii="仿宋" w:eastAsia="仿宋" w:hAnsi="仿宋" w:cs="仿宋_GB2312" w:hint="eastAsia"/>
          <w:sz w:val="32"/>
          <w:szCs w:val="32"/>
        </w:rPr>
        <w:t>委员会</w:t>
      </w:r>
      <w:r>
        <w:rPr>
          <w:rFonts w:ascii="仿宋" w:eastAsia="仿宋" w:hAnsi="仿宋" w:cs="仿宋_GB2312" w:hint="eastAsia"/>
          <w:sz w:val="32"/>
          <w:szCs w:val="32"/>
        </w:rPr>
        <w:t>、</w:t>
      </w:r>
      <w:r>
        <w:rPr>
          <w:rFonts w:ascii="仿宋" w:eastAsia="仿宋" w:hAnsi="仿宋" w:cs="仿宋_GB2312"/>
          <w:sz w:val="32"/>
          <w:szCs w:val="32"/>
        </w:rPr>
        <w:t>理事长办公会按照公开</w:t>
      </w:r>
      <w:r>
        <w:rPr>
          <w:rFonts w:ascii="仿宋" w:eastAsia="仿宋" w:hAnsi="仿宋" w:cs="仿宋_GB2312" w:hint="eastAsia"/>
          <w:sz w:val="32"/>
          <w:szCs w:val="32"/>
        </w:rPr>
        <w:t>、</w:t>
      </w:r>
      <w:r>
        <w:rPr>
          <w:rFonts w:ascii="仿宋" w:eastAsia="仿宋" w:hAnsi="仿宋" w:cs="仿宋_GB2312"/>
          <w:sz w:val="32"/>
          <w:szCs w:val="32"/>
        </w:rPr>
        <w:t>公平</w:t>
      </w:r>
      <w:r>
        <w:rPr>
          <w:rFonts w:ascii="仿宋" w:eastAsia="仿宋" w:hAnsi="仿宋" w:cs="仿宋_GB2312" w:hint="eastAsia"/>
          <w:sz w:val="32"/>
          <w:szCs w:val="32"/>
        </w:rPr>
        <w:t>、</w:t>
      </w:r>
      <w:r>
        <w:rPr>
          <w:rFonts w:ascii="仿宋" w:eastAsia="仿宋" w:hAnsi="仿宋" w:cs="仿宋_GB2312"/>
          <w:sz w:val="32"/>
          <w:szCs w:val="32"/>
        </w:rPr>
        <w:t>公正的原则筛选</w:t>
      </w:r>
      <w:r w:rsidR="003732F8">
        <w:rPr>
          <w:rFonts w:ascii="仿宋" w:eastAsia="仿宋" w:hAnsi="仿宋" w:cs="仿宋_GB2312"/>
          <w:sz w:val="32"/>
          <w:szCs w:val="32"/>
        </w:rPr>
        <w:t>确定</w:t>
      </w:r>
      <w:r>
        <w:rPr>
          <w:rFonts w:ascii="仿宋" w:eastAsia="仿宋" w:hAnsi="仿宋" w:cs="仿宋_GB2312" w:hint="eastAsia"/>
          <w:sz w:val="32"/>
          <w:szCs w:val="32"/>
        </w:rPr>
        <w:t>，</w:t>
      </w:r>
      <w:r>
        <w:rPr>
          <w:rFonts w:ascii="仿宋" w:eastAsia="仿宋" w:hAnsi="仿宋" w:cs="仿宋_GB2312"/>
          <w:sz w:val="32"/>
          <w:szCs w:val="32"/>
        </w:rPr>
        <w:t>遴选过程包括项目初选</w:t>
      </w:r>
      <w:r>
        <w:rPr>
          <w:rFonts w:ascii="仿宋" w:eastAsia="仿宋" w:hAnsi="仿宋" w:cs="仿宋_GB2312" w:hint="eastAsia"/>
          <w:sz w:val="32"/>
          <w:szCs w:val="32"/>
        </w:rPr>
        <w:t>、</w:t>
      </w:r>
      <w:r w:rsidR="007F3246">
        <w:rPr>
          <w:rFonts w:ascii="仿宋" w:eastAsia="仿宋" w:hAnsi="仿宋" w:cs="仿宋_GB2312" w:hint="eastAsia"/>
          <w:sz w:val="32"/>
          <w:szCs w:val="32"/>
        </w:rPr>
        <w:t>专家委员会审核</w:t>
      </w:r>
      <w:r>
        <w:rPr>
          <w:rFonts w:ascii="仿宋" w:eastAsia="仿宋" w:hAnsi="仿宋" w:cs="仿宋_GB2312" w:hint="eastAsia"/>
          <w:sz w:val="32"/>
          <w:szCs w:val="32"/>
        </w:rPr>
        <w:t>、项目</w:t>
      </w:r>
      <w:r w:rsidR="00271855">
        <w:rPr>
          <w:rFonts w:ascii="仿宋" w:eastAsia="仿宋" w:hAnsi="仿宋" w:cs="仿宋_GB2312" w:hint="eastAsia"/>
          <w:sz w:val="32"/>
          <w:szCs w:val="32"/>
        </w:rPr>
        <w:t>审</w:t>
      </w:r>
      <w:r>
        <w:rPr>
          <w:rFonts w:ascii="仿宋" w:eastAsia="仿宋" w:hAnsi="仿宋" w:cs="仿宋_GB2312" w:hint="eastAsia"/>
          <w:sz w:val="32"/>
          <w:szCs w:val="32"/>
        </w:rPr>
        <w:t>定。</w:t>
      </w:r>
    </w:p>
    <w:p w:rsidR="00870EF1"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2</w:t>
      </w:r>
      <w:r w:rsidR="00870EF1">
        <w:rPr>
          <w:rFonts w:ascii="仿宋" w:eastAsia="仿宋" w:hAnsi="仿宋" w:cs="仿宋_GB2312" w:hint="eastAsia"/>
          <w:sz w:val="32"/>
          <w:szCs w:val="32"/>
        </w:rPr>
        <w:t>.项目初选</w:t>
      </w:r>
    </w:p>
    <w:p w:rsidR="00E83AA2" w:rsidRDefault="00870EF1"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基金会项目部根据项目申报</w:t>
      </w:r>
      <w:r w:rsidR="00E83AA2">
        <w:rPr>
          <w:rFonts w:ascii="仿宋" w:eastAsia="仿宋" w:hAnsi="仿宋" w:cs="仿宋_GB2312" w:hint="eastAsia"/>
          <w:sz w:val="32"/>
          <w:szCs w:val="32"/>
        </w:rPr>
        <w:t>材</w:t>
      </w:r>
      <w:r w:rsidR="0067204B">
        <w:rPr>
          <w:rFonts w:ascii="仿宋" w:eastAsia="仿宋" w:hAnsi="仿宋" w:cs="仿宋_GB2312" w:hint="eastAsia"/>
          <w:sz w:val="32"/>
          <w:szCs w:val="32"/>
        </w:rPr>
        <w:t>料</w:t>
      </w:r>
      <w:r w:rsidR="00493482">
        <w:rPr>
          <w:rFonts w:ascii="仿宋" w:eastAsia="仿宋" w:hAnsi="仿宋" w:cs="仿宋_GB2312"/>
          <w:sz w:val="32"/>
          <w:szCs w:val="32"/>
        </w:rPr>
        <w:t>进行初步筛选</w:t>
      </w:r>
      <w:r w:rsidR="00493482">
        <w:rPr>
          <w:rFonts w:ascii="仿宋" w:eastAsia="仿宋" w:hAnsi="仿宋" w:cs="仿宋_GB2312" w:hint="eastAsia"/>
          <w:sz w:val="32"/>
          <w:szCs w:val="32"/>
        </w:rPr>
        <w:t>，筛选方式为纸质资料初筛，</w:t>
      </w:r>
      <w:r w:rsidR="00E83AA2">
        <w:rPr>
          <w:rFonts w:ascii="仿宋" w:eastAsia="仿宋" w:hAnsi="仿宋" w:cs="仿宋_GB2312" w:hint="eastAsia"/>
          <w:sz w:val="32"/>
          <w:szCs w:val="32"/>
        </w:rPr>
        <w:t>筛选标准为：</w:t>
      </w:r>
    </w:p>
    <w:p w:rsidR="0091499D" w:rsidRDefault="0091499D" w:rsidP="0091499D">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①</w:t>
      </w:r>
      <w:r w:rsidR="00493482">
        <w:rPr>
          <w:rFonts w:ascii="仿宋" w:eastAsia="仿宋" w:hAnsi="仿宋" w:cs="仿宋_GB2312" w:hint="eastAsia"/>
          <w:sz w:val="32"/>
          <w:szCs w:val="32"/>
        </w:rPr>
        <w:t>项目申报</w:t>
      </w:r>
      <w:r w:rsidR="00493482">
        <w:rPr>
          <w:rFonts w:ascii="仿宋" w:eastAsia="仿宋" w:hAnsi="仿宋" w:cs="仿宋_GB2312"/>
          <w:sz w:val="32"/>
          <w:szCs w:val="32"/>
        </w:rPr>
        <w:t>材料的完整性</w:t>
      </w:r>
      <w:r w:rsidR="00493482">
        <w:rPr>
          <w:rFonts w:ascii="仿宋" w:eastAsia="仿宋" w:hAnsi="仿宋" w:cs="仿宋_GB2312" w:hint="eastAsia"/>
          <w:sz w:val="32"/>
          <w:szCs w:val="32"/>
        </w:rPr>
        <w:t>、</w:t>
      </w:r>
      <w:r w:rsidR="00493482">
        <w:rPr>
          <w:rFonts w:ascii="仿宋" w:eastAsia="仿宋" w:hAnsi="仿宋" w:cs="仿宋_GB2312"/>
          <w:sz w:val="32"/>
          <w:szCs w:val="32"/>
        </w:rPr>
        <w:t>真实性</w:t>
      </w:r>
      <w:r w:rsidR="00E9519C">
        <w:rPr>
          <w:rFonts w:ascii="仿宋" w:eastAsia="仿宋" w:hAnsi="仿宋" w:cs="仿宋_GB2312" w:hint="eastAsia"/>
          <w:sz w:val="32"/>
          <w:szCs w:val="32"/>
        </w:rPr>
        <w:t>；</w:t>
      </w:r>
    </w:p>
    <w:p w:rsidR="0091499D" w:rsidRDefault="00C95315" w:rsidP="0091499D">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②</w:t>
      </w:r>
      <w:r w:rsidR="00493482">
        <w:rPr>
          <w:rFonts w:ascii="仿宋" w:eastAsia="仿宋" w:hAnsi="仿宋" w:cs="仿宋_GB2312" w:hint="eastAsia"/>
          <w:sz w:val="32"/>
          <w:szCs w:val="32"/>
        </w:rPr>
        <w:t>是否符合申报范围、申报</w:t>
      </w:r>
      <w:r w:rsidR="00EC1E87">
        <w:rPr>
          <w:rFonts w:ascii="仿宋" w:eastAsia="仿宋" w:hAnsi="仿宋" w:cs="仿宋_GB2312" w:hint="eastAsia"/>
          <w:sz w:val="32"/>
          <w:szCs w:val="32"/>
        </w:rPr>
        <w:t>条件</w:t>
      </w:r>
      <w:r w:rsidR="00493482">
        <w:rPr>
          <w:rFonts w:ascii="仿宋" w:eastAsia="仿宋" w:hAnsi="仿宋" w:cs="仿宋_GB2312" w:hint="eastAsia"/>
          <w:sz w:val="32"/>
          <w:szCs w:val="32"/>
        </w:rPr>
        <w:t>；</w:t>
      </w:r>
    </w:p>
    <w:p w:rsidR="0091499D" w:rsidRPr="0091499D" w:rsidRDefault="0027349B" w:rsidP="0091499D">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3</w:t>
      </w:r>
      <w:r w:rsidR="0091499D">
        <w:rPr>
          <w:rFonts w:ascii="仿宋" w:eastAsia="仿宋" w:hAnsi="仿宋" w:cs="仿宋_GB2312"/>
          <w:sz w:val="32"/>
          <w:szCs w:val="32"/>
        </w:rPr>
        <w:t>.</w:t>
      </w:r>
      <w:r w:rsidR="007F3246">
        <w:rPr>
          <w:rFonts w:ascii="仿宋" w:eastAsia="仿宋" w:hAnsi="仿宋" w:cs="仿宋_GB2312" w:hint="eastAsia"/>
          <w:sz w:val="32"/>
          <w:szCs w:val="32"/>
        </w:rPr>
        <w:t>专家委员会审核</w:t>
      </w:r>
    </w:p>
    <w:p w:rsidR="00D221E1" w:rsidRPr="00C464A6" w:rsidRDefault="007F3246" w:rsidP="00C464A6">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项目论证由基金会传统村落专家委员会负责。专家委员</w:t>
      </w:r>
      <w:r>
        <w:rPr>
          <w:rFonts w:ascii="仿宋" w:eastAsia="仿宋" w:hAnsi="仿宋" w:cs="仿宋_GB2312" w:hint="eastAsia"/>
          <w:sz w:val="32"/>
          <w:szCs w:val="32"/>
        </w:rPr>
        <w:lastRenderedPageBreak/>
        <w:t>会为项目遴选临时组织，由基金会各专家</w:t>
      </w:r>
      <w:r w:rsidR="000E16AD">
        <w:rPr>
          <w:rFonts w:ascii="仿宋" w:eastAsia="仿宋" w:hAnsi="仿宋" w:cs="仿宋_GB2312" w:hint="eastAsia"/>
          <w:sz w:val="32"/>
          <w:szCs w:val="32"/>
        </w:rPr>
        <w:t>组</w:t>
      </w:r>
      <w:r>
        <w:rPr>
          <w:rFonts w:ascii="仿宋" w:eastAsia="仿宋" w:hAnsi="仿宋" w:cs="仿宋_GB2312" w:hint="eastAsia"/>
          <w:sz w:val="32"/>
          <w:szCs w:val="32"/>
        </w:rPr>
        <w:t>抽选组成。基金会项目部提交相关项目资料至专家委员会，专家委员会</w:t>
      </w:r>
      <w:r w:rsidR="00B027EF">
        <w:rPr>
          <w:rFonts w:ascii="仿宋" w:eastAsia="仿宋" w:hAnsi="仿宋" w:cs="仿宋_GB2312" w:hint="eastAsia"/>
          <w:sz w:val="32"/>
          <w:szCs w:val="32"/>
        </w:rPr>
        <w:t>围绕申报县的资源价值、工作基础、技术支撑、开发利用等因素进行比较论证，筛选4个县进行实地考察，提出专家审核意见</w:t>
      </w:r>
      <w:r>
        <w:rPr>
          <w:rFonts w:ascii="仿宋" w:eastAsia="仿宋" w:hAnsi="仿宋" w:cs="仿宋_GB2312" w:hint="eastAsia"/>
          <w:sz w:val="32"/>
          <w:szCs w:val="32"/>
        </w:rPr>
        <w:t>，填写《专家论证意见表》</w:t>
      </w:r>
      <w:r w:rsidR="00B027EF">
        <w:rPr>
          <w:rFonts w:ascii="仿宋" w:eastAsia="仿宋" w:hAnsi="仿宋" w:cs="仿宋_GB2312" w:hint="eastAsia"/>
          <w:sz w:val="32"/>
          <w:szCs w:val="32"/>
        </w:rPr>
        <w:t>。</w:t>
      </w:r>
    </w:p>
    <w:p w:rsidR="004F7A76"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4</w:t>
      </w:r>
      <w:r w:rsidR="0061718B">
        <w:rPr>
          <w:rFonts w:ascii="仿宋" w:eastAsia="仿宋" w:hAnsi="仿宋" w:cs="仿宋_GB2312"/>
          <w:sz w:val="32"/>
          <w:szCs w:val="32"/>
        </w:rPr>
        <w:t>.项目</w:t>
      </w:r>
      <w:r w:rsidR="00271855">
        <w:rPr>
          <w:rFonts w:ascii="仿宋" w:eastAsia="仿宋" w:hAnsi="仿宋" w:cs="仿宋_GB2312" w:hint="eastAsia"/>
          <w:sz w:val="32"/>
          <w:szCs w:val="32"/>
        </w:rPr>
        <w:t>审</w:t>
      </w:r>
      <w:r w:rsidR="00F01D36">
        <w:rPr>
          <w:rFonts w:ascii="仿宋" w:eastAsia="仿宋" w:hAnsi="仿宋" w:cs="仿宋_GB2312" w:hint="eastAsia"/>
          <w:sz w:val="32"/>
          <w:szCs w:val="32"/>
        </w:rPr>
        <w:t>定</w:t>
      </w:r>
    </w:p>
    <w:p w:rsidR="00C406D3" w:rsidRPr="00C406D3" w:rsidRDefault="00051C18" w:rsidP="004C66C1">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项目审定由基金会</w:t>
      </w:r>
      <w:r w:rsidR="00372B80">
        <w:rPr>
          <w:rFonts w:ascii="仿宋" w:eastAsia="仿宋" w:hAnsi="仿宋" w:cs="仿宋_GB2312"/>
          <w:sz w:val="32"/>
          <w:szCs w:val="32"/>
        </w:rPr>
        <w:t>理事长办公会</w:t>
      </w:r>
      <w:r>
        <w:rPr>
          <w:rFonts w:ascii="仿宋" w:eastAsia="仿宋" w:hAnsi="仿宋" w:cs="仿宋_GB2312"/>
          <w:sz w:val="32"/>
          <w:szCs w:val="32"/>
        </w:rPr>
        <w:t>负责</w:t>
      </w:r>
      <w:r>
        <w:rPr>
          <w:rFonts w:ascii="仿宋" w:eastAsia="仿宋" w:hAnsi="仿宋" w:cs="仿宋_GB2312" w:hint="eastAsia"/>
          <w:sz w:val="32"/>
          <w:szCs w:val="32"/>
        </w:rPr>
        <w:t>。</w:t>
      </w:r>
      <w:r w:rsidR="003F6340">
        <w:rPr>
          <w:rFonts w:ascii="仿宋" w:eastAsia="仿宋" w:hAnsi="仿宋" w:cs="仿宋_GB2312"/>
          <w:sz w:val="32"/>
          <w:szCs w:val="32"/>
        </w:rPr>
        <w:t>基金会项目部</w:t>
      </w:r>
      <w:r w:rsidR="0061718B">
        <w:rPr>
          <w:rFonts w:ascii="仿宋" w:eastAsia="仿宋" w:hAnsi="仿宋" w:cs="仿宋_GB2312"/>
          <w:sz w:val="32"/>
          <w:szCs w:val="32"/>
        </w:rPr>
        <w:t>根据</w:t>
      </w:r>
      <w:r w:rsidR="00DE7741">
        <w:rPr>
          <w:rFonts w:ascii="仿宋" w:eastAsia="仿宋" w:hAnsi="仿宋" w:cs="仿宋_GB2312"/>
          <w:sz w:val="32"/>
          <w:szCs w:val="32"/>
        </w:rPr>
        <w:t>实地考察情况</w:t>
      </w:r>
      <w:r w:rsidR="0061718B">
        <w:rPr>
          <w:rFonts w:ascii="仿宋" w:eastAsia="仿宋" w:hAnsi="仿宋" w:cs="仿宋_GB2312" w:hint="eastAsia"/>
          <w:sz w:val="32"/>
          <w:szCs w:val="32"/>
        </w:rPr>
        <w:t>，</w:t>
      </w:r>
      <w:r w:rsidR="00372B80">
        <w:rPr>
          <w:rFonts w:ascii="仿宋" w:eastAsia="仿宋" w:hAnsi="仿宋" w:cs="仿宋_GB2312" w:hint="eastAsia"/>
          <w:sz w:val="32"/>
          <w:szCs w:val="32"/>
        </w:rPr>
        <w:t>整理</w:t>
      </w:r>
      <w:r w:rsidR="00DE7741">
        <w:rPr>
          <w:rFonts w:ascii="仿宋" w:eastAsia="仿宋" w:hAnsi="仿宋" w:cs="仿宋_GB2312"/>
          <w:sz w:val="32"/>
          <w:szCs w:val="32"/>
        </w:rPr>
        <w:t>专家论证意见</w:t>
      </w:r>
      <w:r w:rsidR="00DE7741">
        <w:rPr>
          <w:rFonts w:ascii="仿宋" w:eastAsia="仿宋" w:hAnsi="仿宋" w:cs="仿宋_GB2312" w:hint="eastAsia"/>
          <w:sz w:val="32"/>
          <w:szCs w:val="32"/>
        </w:rPr>
        <w:t>，</w:t>
      </w:r>
      <w:r w:rsidR="00DE7741">
        <w:rPr>
          <w:rFonts w:ascii="仿宋" w:eastAsia="仿宋" w:hAnsi="仿宋" w:cs="仿宋_GB2312"/>
          <w:sz w:val="32"/>
          <w:szCs w:val="32"/>
        </w:rPr>
        <w:t>提出项目选择建议</w:t>
      </w:r>
      <w:r w:rsidR="00254CC7">
        <w:rPr>
          <w:rFonts w:ascii="仿宋" w:eastAsia="仿宋" w:hAnsi="仿宋" w:cs="仿宋_GB2312" w:hint="eastAsia"/>
          <w:sz w:val="32"/>
          <w:szCs w:val="32"/>
        </w:rPr>
        <w:t>，</w:t>
      </w:r>
      <w:r w:rsidR="00271855">
        <w:rPr>
          <w:rFonts w:ascii="仿宋" w:eastAsia="仿宋" w:hAnsi="仿宋" w:cs="仿宋_GB2312" w:hint="eastAsia"/>
          <w:sz w:val="32"/>
          <w:szCs w:val="32"/>
        </w:rPr>
        <w:t>由</w:t>
      </w:r>
      <w:r w:rsidR="00DE7741">
        <w:rPr>
          <w:rFonts w:ascii="仿宋" w:eastAsia="仿宋" w:hAnsi="仿宋" w:cs="仿宋_GB2312"/>
          <w:sz w:val="32"/>
          <w:szCs w:val="32"/>
        </w:rPr>
        <w:t>理事长办公会</w:t>
      </w:r>
      <w:r w:rsidR="00271855">
        <w:rPr>
          <w:rFonts w:ascii="仿宋" w:eastAsia="仿宋" w:hAnsi="仿宋" w:cs="仿宋_GB2312" w:hint="eastAsia"/>
          <w:sz w:val="32"/>
          <w:szCs w:val="32"/>
        </w:rPr>
        <w:t>审定</w:t>
      </w:r>
      <w:r w:rsidR="00F01D36">
        <w:rPr>
          <w:rFonts w:ascii="仿宋" w:eastAsia="仿宋" w:hAnsi="仿宋" w:cs="仿宋_GB2312" w:hint="eastAsia"/>
          <w:sz w:val="32"/>
          <w:szCs w:val="32"/>
        </w:rPr>
        <w:t>。</w:t>
      </w:r>
    </w:p>
    <w:p w:rsidR="004614E9" w:rsidRPr="00605429" w:rsidRDefault="004C66EF" w:rsidP="00F01D36">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七</w:t>
      </w:r>
      <w:r w:rsidR="004614E9" w:rsidRPr="00605429">
        <w:rPr>
          <w:rFonts w:ascii="黑体" w:eastAsia="黑体" w:hAnsi="黑体" w:cs="仿宋_GB2312" w:hint="eastAsia"/>
          <w:sz w:val="32"/>
          <w:szCs w:val="32"/>
        </w:rPr>
        <w:t>、</w:t>
      </w:r>
      <w:r w:rsidR="004614E9" w:rsidRPr="00605429">
        <w:rPr>
          <w:rFonts w:ascii="黑体" w:eastAsia="黑体" w:hAnsi="黑体" w:cs="仿宋_GB2312"/>
          <w:sz w:val="32"/>
          <w:szCs w:val="32"/>
        </w:rPr>
        <w:t>项目公示</w:t>
      </w:r>
    </w:p>
    <w:p w:rsidR="005F0DEA" w:rsidRPr="004C66C1" w:rsidRDefault="004614E9" w:rsidP="004C66C1">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申报遴选程序</w:t>
      </w:r>
      <w:r w:rsidR="004C66C1">
        <w:rPr>
          <w:rFonts w:ascii="仿宋" w:eastAsia="仿宋" w:hAnsi="仿宋" w:cs="仿宋_GB2312" w:hint="eastAsia"/>
          <w:sz w:val="32"/>
          <w:szCs w:val="32"/>
        </w:rPr>
        <w:t>结束后，基金会即时报送国家文物局，遴选结果</w:t>
      </w:r>
      <w:r>
        <w:rPr>
          <w:rFonts w:ascii="仿宋" w:eastAsia="仿宋" w:hAnsi="仿宋" w:cs="仿宋_GB2312" w:hint="eastAsia"/>
          <w:sz w:val="32"/>
          <w:szCs w:val="32"/>
        </w:rPr>
        <w:t>将</w:t>
      </w:r>
      <w:r w:rsidR="004C66C1">
        <w:rPr>
          <w:rFonts w:ascii="仿宋" w:eastAsia="仿宋" w:hAnsi="仿宋" w:cs="仿宋_GB2312" w:hint="eastAsia"/>
          <w:sz w:val="32"/>
          <w:szCs w:val="32"/>
        </w:rPr>
        <w:t>在</w:t>
      </w:r>
      <w:r>
        <w:rPr>
          <w:rFonts w:ascii="仿宋" w:eastAsia="仿宋" w:hAnsi="仿宋" w:cs="仿宋_GB2312" w:hint="eastAsia"/>
          <w:sz w:val="32"/>
          <w:szCs w:val="32"/>
        </w:rPr>
        <w:t>基金会官方网站、</w:t>
      </w:r>
      <w:proofErr w:type="gramStart"/>
      <w:r>
        <w:rPr>
          <w:rFonts w:ascii="仿宋" w:eastAsia="仿宋" w:hAnsi="仿宋" w:cs="仿宋_GB2312" w:hint="eastAsia"/>
          <w:sz w:val="32"/>
          <w:szCs w:val="32"/>
        </w:rPr>
        <w:t>微信公众号</w:t>
      </w:r>
      <w:proofErr w:type="gramEnd"/>
      <w:r w:rsidR="00E47E9B">
        <w:rPr>
          <w:rFonts w:ascii="仿宋" w:eastAsia="仿宋" w:hAnsi="仿宋" w:cs="仿宋_GB2312" w:hint="eastAsia"/>
          <w:sz w:val="32"/>
          <w:szCs w:val="32"/>
        </w:rPr>
        <w:t>、订阅号</w:t>
      </w:r>
      <w:r>
        <w:rPr>
          <w:rFonts w:ascii="仿宋" w:eastAsia="仿宋" w:hAnsi="仿宋" w:cs="仿宋_GB2312" w:hint="eastAsia"/>
          <w:sz w:val="32"/>
          <w:szCs w:val="32"/>
        </w:rPr>
        <w:t>予以公示，接受公众监督。</w:t>
      </w:r>
    </w:p>
    <w:p w:rsidR="004614E9" w:rsidRPr="00605429" w:rsidRDefault="00760CB8" w:rsidP="00F01D36">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八</w:t>
      </w:r>
      <w:r w:rsidR="004614E9" w:rsidRPr="00605429">
        <w:rPr>
          <w:rFonts w:ascii="黑体" w:eastAsia="黑体" w:hAnsi="黑体" w:cs="仿宋_GB2312" w:hint="eastAsia"/>
          <w:sz w:val="32"/>
          <w:szCs w:val="32"/>
        </w:rPr>
        <w:t>、</w:t>
      </w:r>
      <w:r w:rsidR="004614E9" w:rsidRPr="00605429">
        <w:rPr>
          <w:rFonts w:ascii="黑体" w:eastAsia="黑体" w:hAnsi="黑体" w:cs="仿宋_GB2312"/>
          <w:sz w:val="32"/>
          <w:szCs w:val="32"/>
        </w:rPr>
        <w:t>有关事项</w:t>
      </w:r>
    </w:p>
    <w:p w:rsidR="00493482" w:rsidRDefault="00E47E9B" w:rsidP="00493482">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w:t>
      </w:r>
      <w:r w:rsidR="00493482">
        <w:rPr>
          <w:rFonts w:ascii="仿宋" w:eastAsia="仿宋" w:hAnsi="仿宋" w:cs="仿宋_GB2312" w:hint="eastAsia"/>
          <w:sz w:val="32"/>
          <w:szCs w:val="32"/>
        </w:rPr>
        <w:t>为保证“拯救老屋行动”项目遴选程序的公开、公平、公正，采用网上申报结合纸质资料邮寄的方式申报，申报书电子版，发送至“拯救老屋行动”专有邮箱，进入申报待选表，并邮寄纸质资料及相关资料至基金会项目部</w:t>
      </w:r>
      <w:r w:rsidR="00B37FB5">
        <w:rPr>
          <w:rFonts w:ascii="仿宋" w:eastAsia="仿宋" w:hAnsi="仿宋" w:cs="仿宋_GB2312" w:hint="eastAsia"/>
          <w:sz w:val="32"/>
          <w:szCs w:val="32"/>
        </w:rPr>
        <w:t>。</w:t>
      </w:r>
    </w:p>
    <w:p w:rsidR="00312EE5" w:rsidRDefault="00E47E9B" w:rsidP="00954D8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2.</w:t>
      </w:r>
      <w:r w:rsidR="004614E9">
        <w:rPr>
          <w:rFonts w:ascii="仿宋" w:eastAsia="仿宋" w:hAnsi="仿宋" w:cs="仿宋_GB2312" w:hint="eastAsia"/>
          <w:sz w:val="32"/>
          <w:szCs w:val="32"/>
        </w:rPr>
        <w:t>为保证</w:t>
      </w:r>
      <w:r>
        <w:rPr>
          <w:rFonts w:ascii="仿宋" w:eastAsia="仿宋" w:hAnsi="仿宋" w:cs="仿宋_GB2312" w:hint="eastAsia"/>
          <w:sz w:val="32"/>
          <w:szCs w:val="32"/>
        </w:rPr>
        <w:t>项目</w:t>
      </w:r>
      <w:r w:rsidR="00CE011B">
        <w:rPr>
          <w:rFonts w:ascii="仿宋" w:eastAsia="仿宋" w:hAnsi="仿宋" w:cs="仿宋_GB2312" w:hint="eastAsia"/>
          <w:sz w:val="32"/>
          <w:szCs w:val="32"/>
        </w:rPr>
        <w:t>规范性，项目</w:t>
      </w:r>
      <w:r w:rsidR="00954D83">
        <w:rPr>
          <w:rFonts w:ascii="仿宋" w:eastAsia="仿宋" w:hAnsi="仿宋" w:cs="仿宋_GB2312" w:hint="eastAsia"/>
          <w:sz w:val="32"/>
          <w:szCs w:val="32"/>
        </w:rPr>
        <w:t>申报、遴选程序</w:t>
      </w:r>
      <w:r w:rsidR="00CE011B">
        <w:rPr>
          <w:rFonts w:ascii="仿宋" w:eastAsia="仿宋" w:hAnsi="仿宋" w:cs="仿宋_GB2312" w:hint="eastAsia"/>
          <w:sz w:val="32"/>
          <w:szCs w:val="32"/>
        </w:rPr>
        <w:t>唯一管理、解释</w:t>
      </w:r>
      <w:r>
        <w:rPr>
          <w:rFonts w:ascii="仿宋" w:eastAsia="仿宋" w:hAnsi="仿宋" w:cs="仿宋_GB2312" w:hint="eastAsia"/>
          <w:sz w:val="32"/>
          <w:szCs w:val="32"/>
        </w:rPr>
        <w:t>部门</w:t>
      </w:r>
      <w:r w:rsidR="00954D83">
        <w:rPr>
          <w:rFonts w:ascii="仿宋" w:eastAsia="仿宋" w:hAnsi="仿宋" w:cs="仿宋_GB2312" w:hint="eastAsia"/>
          <w:sz w:val="32"/>
          <w:szCs w:val="32"/>
        </w:rPr>
        <w:t>为中国文物保护基金会项目部</w:t>
      </w:r>
      <w:r>
        <w:rPr>
          <w:rFonts w:ascii="仿宋" w:eastAsia="仿宋" w:hAnsi="仿宋" w:cs="仿宋_GB2312" w:hint="eastAsia"/>
          <w:sz w:val="32"/>
          <w:szCs w:val="32"/>
        </w:rPr>
        <w:t>。</w:t>
      </w:r>
    </w:p>
    <w:p w:rsidR="00943006" w:rsidRPr="00E54D6E" w:rsidRDefault="00760CB8" w:rsidP="00954D83">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九</w:t>
      </w:r>
      <w:r w:rsidR="00943006" w:rsidRPr="00E54D6E">
        <w:rPr>
          <w:rFonts w:ascii="黑体" w:eastAsia="黑体" w:hAnsi="黑体" w:cs="仿宋_GB2312" w:hint="eastAsia"/>
          <w:sz w:val="32"/>
          <w:szCs w:val="32"/>
        </w:rPr>
        <w:t>、联系方式</w:t>
      </w:r>
    </w:p>
    <w:p w:rsidR="00B37FB5" w:rsidRPr="00162F5D" w:rsidRDefault="00B37FB5" w:rsidP="00B37F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“拯救老屋行动”专有邮箱：</w:t>
      </w:r>
      <w:hyperlink r:id="rId9" w:history="1">
        <w:r w:rsidRPr="00647FD5">
          <w:rPr>
            <w:rFonts w:ascii="仿宋" w:eastAsia="仿宋" w:hAnsi="仿宋" w:cs="仿宋_GB2312" w:hint="eastAsia"/>
            <w:sz w:val="32"/>
            <w:szCs w:val="32"/>
          </w:rPr>
          <w:t>zjlw@ccrpf</w:t>
        </w:r>
        <w:r w:rsidRPr="00647FD5">
          <w:rPr>
            <w:rFonts w:ascii="仿宋" w:eastAsia="仿宋" w:hAnsi="仿宋" w:cs="仿宋_GB2312"/>
            <w:sz w:val="32"/>
            <w:szCs w:val="32"/>
          </w:rPr>
          <w:t>.org</w:t>
        </w:r>
        <w:r w:rsidRPr="00647FD5">
          <w:rPr>
            <w:rFonts w:ascii="仿宋" w:eastAsia="仿宋" w:hAnsi="仿宋" w:cs="仿宋_GB2312" w:hint="eastAsia"/>
            <w:sz w:val="32"/>
            <w:szCs w:val="32"/>
          </w:rPr>
          <w:t>.</w:t>
        </w:r>
        <w:r w:rsidRPr="00647FD5">
          <w:rPr>
            <w:rFonts w:ascii="仿宋" w:eastAsia="仿宋" w:hAnsi="仿宋" w:cs="仿宋_GB2312"/>
            <w:sz w:val="32"/>
            <w:szCs w:val="32"/>
          </w:rPr>
          <w:t>cn</w:t>
        </w:r>
      </w:hyperlink>
    </w:p>
    <w:p w:rsidR="00B37FB5" w:rsidRDefault="00B37FB5" w:rsidP="00B37F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lastRenderedPageBreak/>
        <w:t>邮寄地址：</w:t>
      </w:r>
      <w:r>
        <w:rPr>
          <w:rFonts w:ascii="仿宋" w:eastAsia="仿宋" w:hAnsi="仿宋" w:cs="仿宋_GB2312"/>
          <w:sz w:val="32"/>
          <w:szCs w:val="32"/>
        </w:rPr>
        <w:t>北京市东城区五四大街</w:t>
      </w:r>
      <w:r>
        <w:rPr>
          <w:rFonts w:ascii="仿宋" w:eastAsia="仿宋" w:hAnsi="仿宋" w:cs="仿宋_GB2312" w:hint="eastAsia"/>
          <w:sz w:val="32"/>
          <w:szCs w:val="32"/>
        </w:rPr>
        <w:t>29号中国文物保护基金会项目部</w:t>
      </w:r>
      <w:r w:rsidRPr="00E47E9B">
        <w:rPr>
          <w:rFonts w:ascii="仿宋" w:eastAsia="仿宋" w:hAnsi="仿宋" w:cs="仿宋_GB2312" w:hint="eastAsia"/>
          <w:sz w:val="32"/>
          <w:szCs w:val="32"/>
        </w:rPr>
        <w:t>；</w:t>
      </w:r>
    </w:p>
    <w:p w:rsidR="005053EE" w:rsidRDefault="005053EE" w:rsidP="00B37F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邮编</w:t>
      </w:r>
      <w:r>
        <w:rPr>
          <w:rFonts w:ascii="仿宋" w:eastAsia="仿宋" w:hAnsi="仿宋" w:cs="仿宋_GB2312" w:hint="eastAsia"/>
          <w:sz w:val="32"/>
          <w:szCs w:val="32"/>
        </w:rPr>
        <w:t>：100009</w:t>
      </w:r>
    </w:p>
    <w:p w:rsidR="007717AF" w:rsidRDefault="007717AF" w:rsidP="007717AF">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联系电话</w:t>
      </w:r>
      <w:r>
        <w:rPr>
          <w:rFonts w:ascii="仿宋" w:eastAsia="仿宋" w:hAnsi="仿宋" w:cs="仿宋_GB2312" w:hint="eastAsia"/>
          <w:sz w:val="32"/>
          <w:szCs w:val="32"/>
        </w:rPr>
        <w:t>：项目部 0</w:t>
      </w:r>
      <w:r>
        <w:rPr>
          <w:rFonts w:ascii="仿宋" w:eastAsia="仿宋" w:hAnsi="仿宋" w:cs="仿宋_GB2312"/>
          <w:sz w:val="32"/>
          <w:szCs w:val="32"/>
        </w:rPr>
        <w:t>10</w:t>
      </w:r>
      <w:r>
        <w:rPr>
          <w:rFonts w:ascii="仿宋" w:eastAsia="仿宋" w:hAnsi="仿宋" w:cs="仿宋_GB2312" w:hint="eastAsia"/>
          <w:sz w:val="32"/>
          <w:szCs w:val="32"/>
        </w:rPr>
        <w:t>-</w:t>
      </w:r>
      <w:r>
        <w:rPr>
          <w:rFonts w:ascii="仿宋" w:eastAsia="仿宋" w:hAnsi="仿宋" w:cs="仿宋_GB2312"/>
          <w:sz w:val="32"/>
          <w:szCs w:val="32"/>
        </w:rPr>
        <w:t>56792250</w:t>
      </w:r>
    </w:p>
    <w:p w:rsidR="007717AF" w:rsidRPr="00A42591" w:rsidRDefault="007717AF" w:rsidP="007717AF">
      <w:pPr>
        <w:adjustRightInd w:val="0"/>
        <w:snapToGrid w:val="0"/>
        <w:spacing w:line="360" w:lineRule="auto"/>
        <w:ind w:firstLineChars="700" w:firstLine="2240"/>
        <w:rPr>
          <w:rFonts w:ascii="仿宋" w:eastAsia="仿宋" w:hAnsi="仿宋" w:cs="仿宋_GB2312"/>
          <w:sz w:val="32"/>
          <w:szCs w:val="32"/>
        </w:rPr>
      </w:pPr>
      <w:proofErr w:type="gramStart"/>
      <w:r>
        <w:rPr>
          <w:rFonts w:ascii="仿宋" w:eastAsia="仿宋" w:hAnsi="仿宋" w:cs="仿宋_GB2312"/>
          <w:sz w:val="32"/>
          <w:szCs w:val="32"/>
        </w:rPr>
        <w:t>伦君洋</w:t>
      </w:r>
      <w:proofErr w:type="gramEnd"/>
      <w:r>
        <w:rPr>
          <w:rFonts w:ascii="仿宋" w:eastAsia="仿宋" w:hAnsi="仿宋" w:cs="仿宋_GB2312" w:hint="eastAsia"/>
          <w:sz w:val="32"/>
          <w:szCs w:val="32"/>
        </w:rPr>
        <w:t xml:space="preserve"> </w:t>
      </w:r>
      <w:r w:rsidRPr="00A42591">
        <w:rPr>
          <w:rFonts w:ascii="仿宋" w:eastAsia="仿宋" w:hAnsi="仿宋" w:cs="仿宋_GB2312"/>
          <w:sz w:val="32"/>
          <w:szCs w:val="32"/>
        </w:rPr>
        <w:t>18610314119</w:t>
      </w:r>
      <w:bookmarkStart w:id="0" w:name="_GoBack"/>
      <w:bookmarkEnd w:id="0"/>
    </w:p>
    <w:p w:rsidR="00B2544A" w:rsidRDefault="00B2544A" w:rsidP="00954D83">
      <w:pPr>
        <w:pStyle w:val="a7"/>
        <w:adjustRightInd w:val="0"/>
        <w:snapToGrid w:val="0"/>
        <w:spacing w:line="360" w:lineRule="auto"/>
        <w:ind w:firstLine="640"/>
        <w:rPr>
          <w:rFonts w:ascii="仿宋" w:eastAsia="仿宋" w:hAnsi="仿宋" w:cs="仿宋_GB2312"/>
          <w:sz w:val="32"/>
          <w:szCs w:val="32"/>
        </w:rPr>
      </w:pPr>
    </w:p>
    <w:p w:rsidR="00B2544A" w:rsidRDefault="00B2544A">
      <w:pPr>
        <w:widowControl/>
        <w:jc w:val="left"/>
        <w:rPr>
          <w:rFonts w:ascii="仿宋" w:eastAsia="仿宋" w:hAnsi="仿宋" w:cs="仿宋_GB2312"/>
          <w:sz w:val="32"/>
          <w:szCs w:val="32"/>
        </w:rPr>
      </w:pPr>
    </w:p>
    <w:sectPr w:rsidR="00B2544A" w:rsidSect="006D75E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D1" w:rsidRDefault="000176D1" w:rsidP="00312EE5">
      <w:r>
        <w:separator/>
      </w:r>
    </w:p>
  </w:endnote>
  <w:endnote w:type="continuationSeparator" w:id="0">
    <w:p w:rsidR="000176D1" w:rsidRDefault="000176D1" w:rsidP="0031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84136"/>
      <w:docPartObj>
        <w:docPartGallery w:val="Page Numbers (Bottom of Page)"/>
        <w:docPartUnique/>
      </w:docPartObj>
    </w:sdtPr>
    <w:sdtEndPr/>
    <w:sdtContent>
      <w:sdt>
        <w:sdtPr>
          <w:id w:val="1728636285"/>
          <w:docPartObj>
            <w:docPartGallery w:val="Page Numbers (Top of Page)"/>
            <w:docPartUnique/>
          </w:docPartObj>
        </w:sdtPr>
        <w:sdtEndPr/>
        <w:sdtContent>
          <w:p w:rsidR="0085013D" w:rsidRDefault="00AC30B7">
            <w:pPr>
              <w:pStyle w:val="a4"/>
              <w:jc w:val="center"/>
            </w:pPr>
            <w:r>
              <w:rPr>
                <w:b/>
                <w:bCs/>
                <w:sz w:val="24"/>
                <w:szCs w:val="24"/>
              </w:rPr>
              <w:fldChar w:fldCharType="begin"/>
            </w:r>
            <w:r w:rsidR="0085013D">
              <w:rPr>
                <w:b/>
                <w:bCs/>
              </w:rPr>
              <w:instrText>PAGE</w:instrText>
            </w:r>
            <w:r>
              <w:rPr>
                <w:b/>
                <w:bCs/>
                <w:sz w:val="24"/>
                <w:szCs w:val="24"/>
              </w:rPr>
              <w:fldChar w:fldCharType="separate"/>
            </w:r>
            <w:r w:rsidR="007717AF">
              <w:rPr>
                <w:b/>
                <w:bCs/>
                <w:noProof/>
              </w:rPr>
              <w:t>1</w:t>
            </w:r>
            <w:r>
              <w:rPr>
                <w:b/>
                <w:bCs/>
                <w:sz w:val="24"/>
                <w:szCs w:val="24"/>
              </w:rPr>
              <w:fldChar w:fldCharType="end"/>
            </w:r>
            <w:r w:rsidR="0085013D">
              <w:rPr>
                <w:lang w:val="zh-CN"/>
              </w:rPr>
              <w:t xml:space="preserve"> / </w:t>
            </w:r>
            <w:r>
              <w:rPr>
                <w:b/>
                <w:bCs/>
                <w:sz w:val="24"/>
                <w:szCs w:val="24"/>
              </w:rPr>
              <w:fldChar w:fldCharType="begin"/>
            </w:r>
            <w:r w:rsidR="0085013D">
              <w:rPr>
                <w:b/>
                <w:bCs/>
              </w:rPr>
              <w:instrText>NUMPAGES</w:instrText>
            </w:r>
            <w:r>
              <w:rPr>
                <w:b/>
                <w:bCs/>
                <w:sz w:val="24"/>
                <w:szCs w:val="24"/>
              </w:rPr>
              <w:fldChar w:fldCharType="separate"/>
            </w:r>
            <w:r w:rsidR="007717AF">
              <w:rPr>
                <w:b/>
                <w:bCs/>
                <w:noProof/>
              </w:rPr>
              <w:t>5</w:t>
            </w:r>
            <w:r>
              <w:rPr>
                <w:b/>
                <w:bCs/>
                <w:sz w:val="24"/>
                <w:szCs w:val="24"/>
              </w:rPr>
              <w:fldChar w:fldCharType="end"/>
            </w:r>
          </w:p>
        </w:sdtContent>
      </w:sdt>
    </w:sdtContent>
  </w:sdt>
  <w:p w:rsidR="0085013D" w:rsidRDefault="008501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D1" w:rsidRDefault="000176D1" w:rsidP="00312EE5">
      <w:r>
        <w:separator/>
      </w:r>
    </w:p>
  </w:footnote>
  <w:footnote w:type="continuationSeparator" w:id="0">
    <w:p w:rsidR="000176D1" w:rsidRDefault="000176D1" w:rsidP="0031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11"/>
    <w:rsid w:val="00014D74"/>
    <w:rsid w:val="000176D1"/>
    <w:rsid w:val="00017936"/>
    <w:rsid w:val="0002038D"/>
    <w:rsid w:val="00024690"/>
    <w:rsid w:val="00051B0D"/>
    <w:rsid w:val="00051C18"/>
    <w:rsid w:val="00052A39"/>
    <w:rsid w:val="00074AFE"/>
    <w:rsid w:val="000762C9"/>
    <w:rsid w:val="000842DF"/>
    <w:rsid w:val="000928A3"/>
    <w:rsid w:val="0009306B"/>
    <w:rsid w:val="000B2836"/>
    <w:rsid w:val="000B501C"/>
    <w:rsid w:val="000C6E5C"/>
    <w:rsid w:val="000D19ED"/>
    <w:rsid w:val="000D6BF8"/>
    <w:rsid w:val="000E16AD"/>
    <w:rsid w:val="000E634E"/>
    <w:rsid w:val="000F3F40"/>
    <w:rsid w:val="00112435"/>
    <w:rsid w:val="001233E4"/>
    <w:rsid w:val="00142841"/>
    <w:rsid w:val="001600C6"/>
    <w:rsid w:val="00187986"/>
    <w:rsid w:val="001935D2"/>
    <w:rsid w:val="001937A8"/>
    <w:rsid w:val="001C2FD7"/>
    <w:rsid w:val="001C3A7E"/>
    <w:rsid w:val="001C56B6"/>
    <w:rsid w:val="001D5831"/>
    <w:rsid w:val="001E6462"/>
    <w:rsid w:val="001F0546"/>
    <w:rsid w:val="00203090"/>
    <w:rsid w:val="00207C60"/>
    <w:rsid w:val="00254CC7"/>
    <w:rsid w:val="00256860"/>
    <w:rsid w:val="002638C9"/>
    <w:rsid w:val="00271855"/>
    <w:rsid w:val="0027349B"/>
    <w:rsid w:val="002768D7"/>
    <w:rsid w:val="002803CB"/>
    <w:rsid w:val="002826E1"/>
    <w:rsid w:val="002A57B4"/>
    <w:rsid w:val="002D04DE"/>
    <w:rsid w:val="002F1626"/>
    <w:rsid w:val="002F26A2"/>
    <w:rsid w:val="00312EE5"/>
    <w:rsid w:val="00315630"/>
    <w:rsid w:val="00327AC9"/>
    <w:rsid w:val="00333079"/>
    <w:rsid w:val="00337A70"/>
    <w:rsid w:val="00340A17"/>
    <w:rsid w:val="003537D4"/>
    <w:rsid w:val="00355764"/>
    <w:rsid w:val="00363A52"/>
    <w:rsid w:val="00372B80"/>
    <w:rsid w:val="003732F8"/>
    <w:rsid w:val="00380300"/>
    <w:rsid w:val="003814E3"/>
    <w:rsid w:val="003871F8"/>
    <w:rsid w:val="003A73FE"/>
    <w:rsid w:val="003C653D"/>
    <w:rsid w:val="003E4BBC"/>
    <w:rsid w:val="003F2918"/>
    <w:rsid w:val="003F6340"/>
    <w:rsid w:val="0040055A"/>
    <w:rsid w:val="00401364"/>
    <w:rsid w:val="004234F6"/>
    <w:rsid w:val="00427EB5"/>
    <w:rsid w:val="004411AF"/>
    <w:rsid w:val="00450BED"/>
    <w:rsid w:val="00451ACD"/>
    <w:rsid w:val="0045384F"/>
    <w:rsid w:val="004614E9"/>
    <w:rsid w:val="00464051"/>
    <w:rsid w:val="00473F0F"/>
    <w:rsid w:val="00493482"/>
    <w:rsid w:val="004A54C5"/>
    <w:rsid w:val="004B6B0D"/>
    <w:rsid w:val="004C66C1"/>
    <w:rsid w:val="004C66EF"/>
    <w:rsid w:val="004D5781"/>
    <w:rsid w:val="004E1E9C"/>
    <w:rsid w:val="004F7A76"/>
    <w:rsid w:val="005053EE"/>
    <w:rsid w:val="00515C04"/>
    <w:rsid w:val="00553041"/>
    <w:rsid w:val="005558EE"/>
    <w:rsid w:val="00555942"/>
    <w:rsid w:val="00555E59"/>
    <w:rsid w:val="00567552"/>
    <w:rsid w:val="00571730"/>
    <w:rsid w:val="00574161"/>
    <w:rsid w:val="00575DB0"/>
    <w:rsid w:val="0058029C"/>
    <w:rsid w:val="0059721E"/>
    <w:rsid w:val="005A1671"/>
    <w:rsid w:val="005B0735"/>
    <w:rsid w:val="005B1953"/>
    <w:rsid w:val="005F0DEA"/>
    <w:rsid w:val="005F323C"/>
    <w:rsid w:val="005F5963"/>
    <w:rsid w:val="006011A6"/>
    <w:rsid w:val="006032D3"/>
    <w:rsid w:val="00605429"/>
    <w:rsid w:val="0061718B"/>
    <w:rsid w:val="00624C0C"/>
    <w:rsid w:val="0063200F"/>
    <w:rsid w:val="00636823"/>
    <w:rsid w:val="00636BF0"/>
    <w:rsid w:val="00647FD5"/>
    <w:rsid w:val="0065009D"/>
    <w:rsid w:val="006514CC"/>
    <w:rsid w:val="006571AB"/>
    <w:rsid w:val="006642FE"/>
    <w:rsid w:val="0067204B"/>
    <w:rsid w:val="00695212"/>
    <w:rsid w:val="00697568"/>
    <w:rsid w:val="006A4299"/>
    <w:rsid w:val="006A659A"/>
    <w:rsid w:val="006B20F3"/>
    <w:rsid w:val="006B6AE8"/>
    <w:rsid w:val="006C1945"/>
    <w:rsid w:val="006C3BA1"/>
    <w:rsid w:val="006C747B"/>
    <w:rsid w:val="006D0079"/>
    <w:rsid w:val="006D3756"/>
    <w:rsid w:val="006D5035"/>
    <w:rsid w:val="006D75EA"/>
    <w:rsid w:val="006E36EE"/>
    <w:rsid w:val="006F10F5"/>
    <w:rsid w:val="006F6EBC"/>
    <w:rsid w:val="00702407"/>
    <w:rsid w:val="00710C2C"/>
    <w:rsid w:val="00711709"/>
    <w:rsid w:val="00715002"/>
    <w:rsid w:val="00721EC4"/>
    <w:rsid w:val="00725B80"/>
    <w:rsid w:val="007312C5"/>
    <w:rsid w:val="007373CC"/>
    <w:rsid w:val="007413F2"/>
    <w:rsid w:val="0074677C"/>
    <w:rsid w:val="00760CB8"/>
    <w:rsid w:val="007717AF"/>
    <w:rsid w:val="00772B8F"/>
    <w:rsid w:val="00791C57"/>
    <w:rsid w:val="007B5C3F"/>
    <w:rsid w:val="007D52A9"/>
    <w:rsid w:val="007E14AD"/>
    <w:rsid w:val="007F0AD4"/>
    <w:rsid w:val="007F3246"/>
    <w:rsid w:val="0080350E"/>
    <w:rsid w:val="00804757"/>
    <w:rsid w:val="008132EB"/>
    <w:rsid w:val="00820AF4"/>
    <w:rsid w:val="0083003F"/>
    <w:rsid w:val="0083621A"/>
    <w:rsid w:val="00842398"/>
    <w:rsid w:val="0085013D"/>
    <w:rsid w:val="0085268D"/>
    <w:rsid w:val="00855956"/>
    <w:rsid w:val="00863DC9"/>
    <w:rsid w:val="008660AB"/>
    <w:rsid w:val="00870EF1"/>
    <w:rsid w:val="008726DA"/>
    <w:rsid w:val="008752FC"/>
    <w:rsid w:val="00880076"/>
    <w:rsid w:val="00885B0D"/>
    <w:rsid w:val="00890B7A"/>
    <w:rsid w:val="008B492B"/>
    <w:rsid w:val="008C1602"/>
    <w:rsid w:val="008D0A17"/>
    <w:rsid w:val="008D5CFC"/>
    <w:rsid w:val="008F4BB2"/>
    <w:rsid w:val="008F666F"/>
    <w:rsid w:val="0091474B"/>
    <w:rsid w:val="0091499D"/>
    <w:rsid w:val="00943006"/>
    <w:rsid w:val="00944171"/>
    <w:rsid w:val="009468D7"/>
    <w:rsid w:val="00954D83"/>
    <w:rsid w:val="00971670"/>
    <w:rsid w:val="009751FC"/>
    <w:rsid w:val="00992B67"/>
    <w:rsid w:val="00994F0B"/>
    <w:rsid w:val="009A2B26"/>
    <w:rsid w:val="009C3088"/>
    <w:rsid w:val="009E3AED"/>
    <w:rsid w:val="00A15552"/>
    <w:rsid w:val="00A1691C"/>
    <w:rsid w:val="00A21DD5"/>
    <w:rsid w:val="00A22524"/>
    <w:rsid w:val="00A279E5"/>
    <w:rsid w:val="00A27D7D"/>
    <w:rsid w:val="00A5043F"/>
    <w:rsid w:val="00A50C49"/>
    <w:rsid w:val="00A539BE"/>
    <w:rsid w:val="00A6559F"/>
    <w:rsid w:val="00A67D75"/>
    <w:rsid w:val="00A70292"/>
    <w:rsid w:val="00A719D6"/>
    <w:rsid w:val="00AB63AD"/>
    <w:rsid w:val="00AC30B7"/>
    <w:rsid w:val="00AD5BC6"/>
    <w:rsid w:val="00AF016D"/>
    <w:rsid w:val="00AF0F02"/>
    <w:rsid w:val="00B027EF"/>
    <w:rsid w:val="00B05BFE"/>
    <w:rsid w:val="00B11CBC"/>
    <w:rsid w:val="00B234B4"/>
    <w:rsid w:val="00B2544A"/>
    <w:rsid w:val="00B37FB5"/>
    <w:rsid w:val="00B51505"/>
    <w:rsid w:val="00B5168A"/>
    <w:rsid w:val="00B7340F"/>
    <w:rsid w:val="00B7473C"/>
    <w:rsid w:val="00BF6D70"/>
    <w:rsid w:val="00C1034E"/>
    <w:rsid w:val="00C13CE5"/>
    <w:rsid w:val="00C155AC"/>
    <w:rsid w:val="00C20988"/>
    <w:rsid w:val="00C36A4C"/>
    <w:rsid w:val="00C406D3"/>
    <w:rsid w:val="00C464A6"/>
    <w:rsid w:val="00C76C78"/>
    <w:rsid w:val="00C93BDB"/>
    <w:rsid w:val="00C95315"/>
    <w:rsid w:val="00C97AFF"/>
    <w:rsid w:val="00CB55C5"/>
    <w:rsid w:val="00CC7165"/>
    <w:rsid w:val="00CD2428"/>
    <w:rsid w:val="00CD48BF"/>
    <w:rsid w:val="00CD654E"/>
    <w:rsid w:val="00CD6A20"/>
    <w:rsid w:val="00CD7E2C"/>
    <w:rsid w:val="00CE011B"/>
    <w:rsid w:val="00CE0B84"/>
    <w:rsid w:val="00CE7120"/>
    <w:rsid w:val="00D009F4"/>
    <w:rsid w:val="00D15CC0"/>
    <w:rsid w:val="00D15FBD"/>
    <w:rsid w:val="00D221E1"/>
    <w:rsid w:val="00D46C43"/>
    <w:rsid w:val="00D561D8"/>
    <w:rsid w:val="00D754B5"/>
    <w:rsid w:val="00D83511"/>
    <w:rsid w:val="00DC2806"/>
    <w:rsid w:val="00DC3230"/>
    <w:rsid w:val="00DD41D7"/>
    <w:rsid w:val="00DE7741"/>
    <w:rsid w:val="00DF0BF0"/>
    <w:rsid w:val="00DF2F10"/>
    <w:rsid w:val="00DF31EA"/>
    <w:rsid w:val="00DF59E6"/>
    <w:rsid w:val="00E04BC2"/>
    <w:rsid w:val="00E05090"/>
    <w:rsid w:val="00E11CBB"/>
    <w:rsid w:val="00E20DD6"/>
    <w:rsid w:val="00E3720B"/>
    <w:rsid w:val="00E415DE"/>
    <w:rsid w:val="00E431A9"/>
    <w:rsid w:val="00E4328B"/>
    <w:rsid w:val="00E46B3C"/>
    <w:rsid w:val="00E47E9B"/>
    <w:rsid w:val="00E54D6E"/>
    <w:rsid w:val="00E577BB"/>
    <w:rsid w:val="00E66B5C"/>
    <w:rsid w:val="00E67DA9"/>
    <w:rsid w:val="00E70EAD"/>
    <w:rsid w:val="00E71159"/>
    <w:rsid w:val="00E83AA2"/>
    <w:rsid w:val="00E9519C"/>
    <w:rsid w:val="00E96674"/>
    <w:rsid w:val="00EA3279"/>
    <w:rsid w:val="00EC1E87"/>
    <w:rsid w:val="00EC3BC9"/>
    <w:rsid w:val="00ED6B30"/>
    <w:rsid w:val="00EE3464"/>
    <w:rsid w:val="00EE4487"/>
    <w:rsid w:val="00EF078E"/>
    <w:rsid w:val="00EF334B"/>
    <w:rsid w:val="00F01D36"/>
    <w:rsid w:val="00F05846"/>
    <w:rsid w:val="00F50792"/>
    <w:rsid w:val="00F60FA7"/>
    <w:rsid w:val="00F62C58"/>
    <w:rsid w:val="00F71A39"/>
    <w:rsid w:val="00F93130"/>
    <w:rsid w:val="00FA5E32"/>
    <w:rsid w:val="00FB24C4"/>
    <w:rsid w:val="00FC0A36"/>
    <w:rsid w:val="00FE1B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28E25-0BBE-43A9-B3E0-69C3974A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EE5"/>
    <w:rPr>
      <w:sz w:val="18"/>
      <w:szCs w:val="18"/>
    </w:rPr>
  </w:style>
  <w:style w:type="paragraph" w:styleId="a4">
    <w:name w:val="footer"/>
    <w:basedOn w:val="a"/>
    <w:link w:val="Char0"/>
    <w:uiPriority w:val="99"/>
    <w:unhideWhenUsed/>
    <w:rsid w:val="00312EE5"/>
    <w:pPr>
      <w:tabs>
        <w:tab w:val="center" w:pos="4153"/>
        <w:tab w:val="right" w:pos="8306"/>
      </w:tabs>
      <w:snapToGrid w:val="0"/>
      <w:jc w:val="left"/>
    </w:pPr>
    <w:rPr>
      <w:sz w:val="18"/>
      <w:szCs w:val="18"/>
    </w:rPr>
  </w:style>
  <w:style w:type="character" w:customStyle="1" w:styleId="Char0">
    <w:name w:val="页脚 Char"/>
    <w:basedOn w:val="a0"/>
    <w:link w:val="a4"/>
    <w:uiPriority w:val="99"/>
    <w:rsid w:val="00312EE5"/>
    <w:rPr>
      <w:sz w:val="18"/>
      <w:szCs w:val="18"/>
    </w:rPr>
  </w:style>
  <w:style w:type="paragraph" w:styleId="a5">
    <w:name w:val="Normal (Web)"/>
    <w:basedOn w:val="a"/>
    <w:uiPriority w:val="99"/>
    <w:unhideWhenUsed/>
    <w:rsid w:val="00312E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2EE5"/>
    <w:rPr>
      <w:b/>
      <w:bCs/>
    </w:rPr>
  </w:style>
  <w:style w:type="paragraph" w:styleId="a7">
    <w:name w:val="List Paragraph"/>
    <w:basedOn w:val="a"/>
    <w:uiPriority w:val="34"/>
    <w:qFormat/>
    <w:rsid w:val="000842DF"/>
    <w:pPr>
      <w:ind w:firstLineChars="200" w:firstLine="420"/>
    </w:pPr>
    <w:rPr>
      <w:rFonts w:ascii="Calibri" w:eastAsia="宋体" w:hAnsi="Calibri" w:cs="Times New Roman"/>
    </w:rPr>
  </w:style>
  <w:style w:type="character" w:styleId="a8">
    <w:name w:val="Hyperlink"/>
    <w:basedOn w:val="a0"/>
    <w:uiPriority w:val="99"/>
    <w:unhideWhenUsed/>
    <w:rsid w:val="00870EF1"/>
    <w:rPr>
      <w:color w:val="0563C1" w:themeColor="hyperlink"/>
      <w:u w:val="single"/>
    </w:rPr>
  </w:style>
  <w:style w:type="table" w:styleId="a9">
    <w:name w:val="Table Grid"/>
    <w:basedOn w:val="a1"/>
    <w:uiPriority w:val="39"/>
    <w:rsid w:val="00A7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85013D"/>
    <w:rPr>
      <w:sz w:val="18"/>
      <w:szCs w:val="18"/>
    </w:rPr>
  </w:style>
  <w:style w:type="character" w:customStyle="1" w:styleId="Char1">
    <w:name w:val="批注框文本 Char"/>
    <w:basedOn w:val="a0"/>
    <w:link w:val="aa"/>
    <w:uiPriority w:val="99"/>
    <w:semiHidden/>
    <w:rsid w:val="008501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3198">
      <w:bodyDiv w:val="1"/>
      <w:marLeft w:val="0"/>
      <w:marRight w:val="0"/>
      <w:marTop w:val="0"/>
      <w:marBottom w:val="0"/>
      <w:divBdr>
        <w:top w:val="none" w:sz="0" w:space="0" w:color="auto"/>
        <w:left w:val="none" w:sz="0" w:space="0" w:color="auto"/>
        <w:bottom w:val="none" w:sz="0" w:space="0" w:color="auto"/>
        <w:right w:val="none" w:sz="0" w:space="0" w:color="auto"/>
      </w:divBdr>
    </w:div>
    <w:div w:id="1886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pf.org.cn" TargetMode="External"/><Relationship Id="rId3" Type="http://schemas.openxmlformats.org/officeDocument/2006/relationships/settings" Target="settings.xml"/><Relationship Id="rId7" Type="http://schemas.openxmlformats.org/officeDocument/2006/relationships/hyperlink" Target="http://baike.so.com/doc/5635719-584834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jlw@ccrpf.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5A54-2023-4740-A7F1-E8E6FE4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王莹</cp:lastModifiedBy>
  <cp:revision>9</cp:revision>
  <cp:lastPrinted>2017-02-23T06:18:00Z</cp:lastPrinted>
  <dcterms:created xsi:type="dcterms:W3CDTF">2017-07-25T03:05:00Z</dcterms:created>
  <dcterms:modified xsi:type="dcterms:W3CDTF">2017-07-27T01:55:00Z</dcterms:modified>
</cp:coreProperties>
</file>